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CF" w:rsidRPr="00652776" w:rsidRDefault="006A7FCF" w:rsidP="006A7FCF">
      <w:pPr>
        <w:jc w:val="both"/>
        <w:rPr>
          <w:rFonts w:ascii="Times New Roman" w:hAnsi="Times New Roman"/>
          <w:sz w:val="24"/>
          <w:szCs w:val="24"/>
        </w:rPr>
      </w:pPr>
    </w:p>
    <w:p w:rsidR="006A7FCF" w:rsidRPr="00652776" w:rsidRDefault="000D45C6" w:rsidP="000D45C6">
      <w:pPr>
        <w:ind w:left="2160" w:firstLine="720"/>
        <w:jc w:val="both"/>
        <w:rPr>
          <w:rFonts w:ascii="Times New Roman" w:hAnsi="Times New Roman"/>
          <w:sz w:val="24"/>
          <w:szCs w:val="24"/>
        </w:rPr>
      </w:pPr>
      <w:r w:rsidRPr="00652776">
        <w:rPr>
          <w:rFonts w:ascii="Times New Roman" w:hAnsi="Times New Roman"/>
          <w:sz w:val="24"/>
          <w:szCs w:val="24"/>
        </w:rPr>
        <w:tab/>
      </w:r>
    </w:p>
    <w:p w:rsidR="00BC5B9A" w:rsidRPr="00652776" w:rsidRDefault="00BC5B9A" w:rsidP="00BC5B9A">
      <w:pPr>
        <w:ind w:left="2160" w:firstLine="720"/>
        <w:jc w:val="both"/>
        <w:rPr>
          <w:rFonts w:ascii="Times New Roman" w:hAnsi="Times New Roman"/>
          <w:noProof/>
          <w:sz w:val="24"/>
          <w:szCs w:val="24"/>
        </w:rPr>
      </w:pPr>
    </w:p>
    <w:p w:rsidR="00BC5B9A" w:rsidRPr="00652776" w:rsidRDefault="00BC5B9A" w:rsidP="00BC5B9A">
      <w:pPr>
        <w:ind w:left="2160" w:firstLine="720"/>
        <w:jc w:val="both"/>
        <w:rPr>
          <w:rFonts w:ascii="Times New Roman" w:hAnsi="Times New Roman"/>
          <w:sz w:val="24"/>
          <w:szCs w:val="24"/>
        </w:rPr>
      </w:pPr>
      <w:r w:rsidRPr="00652776">
        <w:rPr>
          <w:rFonts w:ascii="Times New Roman" w:hAnsi="Times New Roman"/>
          <w:noProof/>
          <w:sz w:val="24"/>
          <w:szCs w:val="24"/>
        </w:rPr>
        <w:drawing>
          <wp:inline distT="0" distB="0" distL="0" distR="0">
            <wp:extent cx="2254250" cy="20624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54250" cy="2062480"/>
                    </a:xfrm>
                    <a:prstGeom prst="rect">
                      <a:avLst/>
                    </a:prstGeom>
                    <a:noFill/>
                    <a:ln w="9525">
                      <a:noFill/>
                      <a:miter lim="800000"/>
                      <a:headEnd/>
                      <a:tailEnd/>
                    </a:ln>
                  </pic:spPr>
                </pic:pic>
              </a:graphicData>
            </a:graphic>
          </wp:inline>
        </w:drawing>
      </w:r>
      <w:r w:rsidRPr="00652776">
        <w:rPr>
          <w:rFonts w:ascii="Times New Roman" w:hAnsi="Times New Roman"/>
          <w:sz w:val="24"/>
          <w:szCs w:val="24"/>
        </w:rPr>
        <w:tab/>
      </w:r>
    </w:p>
    <w:p w:rsidR="00BC5B9A" w:rsidRPr="00652776" w:rsidRDefault="00BC5B9A" w:rsidP="00BC5B9A">
      <w:pPr>
        <w:jc w:val="both"/>
        <w:rPr>
          <w:rFonts w:ascii="Times New Roman" w:hAnsi="Times New Roman"/>
          <w:sz w:val="24"/>
          <w:szCs w:val="24"/>
        </w:rPr>
      </w:pPr>
    </w:p>
    <w:p w:rsidR="00BC5B9A" w:rsidRPr="00652776" w:rsidRDefault="00BC5B9A" w:rsidP="00BC5B9A">
      <w:pPr>
        <w:spacing w:after="0"/>
        <w:jc w:val="center"/>
        <w:rPr>
          <w:rFonts w:ascii="Times New Roman" w:hAnsi="Times New Roman"/>
          <w:b/>
          <w:sz w:val="24"/>
          <w:szCs w:val="24"/>
        </w:rPr>
      </w:pPr>
      <w:r w:rsidRPr="00652776">
        <w:rPr>
          <w:rFonts w:ascii="Times New Roman" w:hAnsi="Times New Roman"/>
          <w:b/>
          <w:sz w:val="24"/>
          <w:szCs w:val="24"/>
        </w:rPr>
        <w:t>Government of Khyber Pakhtunkhwa</w:t>
      </w:r>
    </w:p>
    <w:p w:rsidR="00BC5B9A" w:rsidRPr="00652776" w:rsidRDefault="00BC5B9A" w:rsidP="00BC5B9A">
      <w:pPr>
        <w:spacing w:after="0"/>
        <w:jc w:val="center"/>
        <w:rPr>
          <w:rFonts w:ascii="Times New Roman" w:hAnsi="Times New Roman"/>
          <w:b/>
          <w:sz w:val="24"/>
          <w:szCs w:val="24"/>
        </w:rPr>
      </w:pPr>
      <w:r w:rsidRPr="00652776">
        <w:rPr>
          <w:rFonts w:ascii="Times New Roman" w:hAnsi="Times New Roman"/>
          <w:b/>
          <w:sz w:val="24"/>
          <w:szCs w:val="24"/>
        </w:rPr>
        <w:t>Standard Bidding Document</w:t>
      </w:r>
    </w:p>
    <w:p w:rsidR="00BC5B9A" w:rsidRPr="00652776" w:rsidRDefault="00BC5B9A" w:rsidP="00BC5B9A">
      <w:pPr>
        <w:spacing w:after="0"/>
        <w:ind w:left="3600" w:firstLine="720"/>
        <w:rPr>
          <w:rFonts w:ascii="Times New Roman" w:hAnsi="Times New Roman"/>
          <w:b/>
          <w:sz w:val="24"/>
          <w:szCs w:val="24"/>
        </w:rPr>
      </w:pPr>
      <w:r w:rsidRPr="00652776">
        <w:rPr>
          <w:rFonts w:ascii="Times New Roman" w:hAnsi="Times New Roman"/>
          <w:b/>
          <w:sz w:val="24"/>
          <w:szCs w:val="24"/>
        </w:rPr>
        <w:t>FOR</w:t>
      </w:r>
    </w:p>
    <w:p w:rsidR="00BC5B9A" w:rsidRPr="00652776" w:rsidRDefault="00BC5B9A" w:rsidP="00BC5B9A">
      <w:pPr>
        <w:spacing w:after="0"/>
        <w:ind w:left="3600" w:firstLine="720"/>
        <w:rPr>
          <w:rFonts w:ascii="Times New Roman" w:hAnsi="Times New Roman"/>
          <w:b/>
          <w:sz w:val="24"/>
          <w:szCs w:val="24"/>
        </w:rPr>
      </w:pPr>
    </w:p>
    <w:p w:rsidR="00BC5B9A" w:rsidRPr="00652776" w:rsidRDefault="00BC5B9A" w:rsidP="00BC5B9A">
      <w:pPr>
        <w:spacing w:after="0"/>
        <w:ind w:left="3600" w:firstLine="720"/>
        <w:rPr>
          <w:rFonts w:ascii="Times New Roman" w:hAnsi="Times New Roman"/>
          <w:b/>
          <w:sz w:val="24"/>
          <w:szCs w:val="24"/>
        </w:rPr>
      </w:pPr>
    </w:p>
    <w:p w:rsidR="00474083" w:rsidRPr="00652776" w:rsidRDefault="00BC5B9A" w:rsidP="00BC5B9A">
      <w:pPr>
        <w:tabs>
          <w:tab w:val="left" w:pos="360"/>
        </w:tabs>
        <w:spacing w:after="0" w:line="360" w:lineRule="auto"/>
        <w:ind w:right="187"/>
        <w:jc w:val="center"/>
        <w:rPr>
          <w:rFonts w:ascii="Times New Roman" w:hAnsi="Times New Roman"/>
          <w:b/>
          <w:sz w:val="24"/>
          <w:szCs w:val="24"/>
        </w:rPr>
      </w:pPr>
      <w:r w:rsidRPr="00652776">
        <w:rPr>
          <w:rFonts w:ascii="Times New Roman" w:hAnsi="Times New Roman"/>
          <w:b/>
          <w:sz w:val="24"/>
          <w:szCs w:val="24"/>
        </w:rPr>
        <w:t>Procurement</w:t>
      </w:r>
      <w:r w:rsidRPr="00652776">
        <w:rPr>
          <w:rFonts w:ascii="Times New Roman" w:hAnsi="Times New Roman"/>
          <w:sz w:val="24"/>
          <w:szCs w:val="24"/>
        </w:rPr>
        <w:t xml:space="preserve"> </w:t>
      </w:r>
      <w:r w:rsidR="00FA7255">
        <w:rPr>
          <w:rFonts w:ascii="Times New Roman" w:hAnsi="Times New Roman"/>
          <w:b/>
          <w:sz w:val="24"/>
          <w:szCs w:val="24"/>
        </w:rPr>
        <w:t xml:space="preserve">for </w:t>
      </w:r>
      <w:r w:rsidR="00C23759">
        <w:rPr>
          <w:rFonts w:ascii="Times New Roman" w:hAnsi="Times New Roman"/>
          <w:b/>
          <w:sz w:val="24"/>
          <w:szCs w:val="24"/>
        </w:rPr>
        <w:t xml:space="preserve">Laboratory </w:t>
      </w:r>
      <w:proofErr w:type="gramStart"/>
      <w:r w:rsidR="00C23759">
        <w:rPr>
          <w:rFonts w:ascii="Times New Roman" w:hAnsi="Times New Roman"/>
          <w:b/>
          <w:sz w:val="24"/>
          <w:szCs w:val="24"/>
        </w:rPr>
        <w:t xml:space="preserve">Chemical </w:t>
      </w:r>
      <w:r w:rsidR="008374DB">
        <w:rPr>
          <w:rFonts w:ascii="Times New Roman" w:hAnsi="Times New Roman"/>
          <w:b/>
          <w:sz w:val="24"/>
          <w:szCs w:val="24"/>
        </w:rPr>
        <w:t xml:space="preserve"> On</w:t>
      </w:r>
      <w:proofErr w:type="gramEnd"/>
      <w:r w:rsidR="008374DB">
        <w:rPr>
          <w:rFonts w:ascii="Times New Roman" w:hAnsi="Times New Roman"/>
          <w:b/>
          <w:sz w:val="24"/>
          <w:szCs w:val="24"/>
        </w:rPr>
        <w:t xml:space="preserve"> Regent Basis</w:t>
      </w:r>
    </w:p>
    <w:p w:rsidR="00474083" w:rsidRPr="00652776" w:rsidRDefault="00BC5B9A" w:rsidP="00BC5B9A">
      <w:pPr>
        <w:tabs>
          <w:tab w:val="left" w:pos="360"/>
        </w:tabs>
        <w:spacing w:after="0" w:line="360" w:lineRule="auto"/>
        <w:ind w:right="187"/>
        <w:jc w:val="center"/>
        <w:rPr>
          <w:rFonts w:ascii="Times New Roman" w:hAnsi="Times New Roman"/>
          <w:b/>
          <w:sz w:val="24"/>
          <w:szCs w:val="24"/>
        </w:rPr>
      </w:pPr>
      <w:r w:rsidRPr="00652776">
        <w:rPr>
          <w:rFonts w:ascii="Times New Roman" w:hAnsi="Times New Roman"/>
          <w:b/>
          <w:sz w:val="24"/>
          <w:szCs w:val="24"/>
        </w:rPr>
        <w:t xml:space="preserve">Medical Teaching Institution, (ATH) </w:t>
      </w:r>
      <w:r w:rsidR="00C23759" w:rsidRPr="00652776">
        <w:rPr>
          <w:rFonts w:ascii="Times New Roman" w:hAnsi="Times New Roman"/>
          <w:b/>
          <w:sz w:val="24"/>
          <w:szCs w:val="24"/>
        </w:rPr>
        <w:t>Abbottabd</w:t>
      </w:r>
      <w:r w:rsidRPr="00652776">
        <w:rPr>
          <w:rFonts w:ascii="Times New Roman" w:hAnsi="Times New Roman"/>
          <w:b/>
          <w:sz w:val="24"/>
          <w:szCs w:val="24"/>
        </w:rPr>
        <w:t xml:space="preserve"> </w:t>
      </w:r>
    </w:p>
    <w:p w:rsidR="00BC5B9A" w:rsidRPr="00652776" w:rsidRDefault="00BC5B9A" w:rsidP="00BC5B9A">
      <w:pPr>
        <w:tabs>
          <w:tab w:val="left" w:pos="360"/>
        </w:tabs>
        <w:spacing w:after="0" w:line="360" w:lineRule="auto"/>
        <w:ind w:right="187"/>
        <w:jc w:val="center"/>
        <w:rPr>
          <w:rFonts w:ascii="Times New Roman" w:hAnsi="Times New Roman"/>
          <w:b/>
          <w:sz w:val="24"/>
          <w:szCs w:val="24"/>
        </w:rPr>
      </w:pPr>
      <w:r w:rsidRPr="00652776">
        <w:rPr>
          <w:rFonts w:ascii="Times New Roman" w:hAnsi="Times New Roman"/>
          <w:b/>
          <w:sz w:val="24"/>
          <w:szCs w:val="24"/>
        </w:rPr>
        <w:t>Under N</w:t>
      </w:r>
      <w:r w:rsidR="00474083" w:rsidRPr="00652776">
        <w:rPr>
          <w:rFonts w:ascii="Times New Roman" w:hAnsi="Times New Roman"/>
          <w:b/>
          <w:sz w:val="24"/>
          <w:szCs w:val="24"/>
        </w:rPr>
        <w:t>ational Competitive Bidding (NCB</w:t>
      </w:r>
      <w:r w:rsidRPr="00652776">
        <w:rPr>
          <w:rFonts w:ascii="Times New Roman" w:hAnsi="Times New Roman"/>
          <w:b/>
          <w:sz w:val="24"/>
          <w:szCs w:val="24"/>
        </w:rPr>
        <w:t>)</w:t>
      </w:r>
    </w:p>
    <w:p w:rsidR="00BC5B9A" w:rsidRPr="00652776" w:rsidRDefault="00BC5B9A" w:rsidP="00BC5B9A">
      <w:pPr>
        <w:tabs>
          <w:tab w:val="left" w:pos="360"/>
        </w:tabs>
        <w:spacing w:after="0" w:line="360" w:lineRule="auto"/>
        <w:ind w:right="187"/>
        <w:jc w:val="center"/>
        <w:rPr>
          <w:rFonts w:ascii="Times New Roman" w:hAnsi="Times New Roman"/>
          <w:b/>
          <w:sz w:val="24"/>
          <w:szCs w:val="24"/>
        </w:rPr>
      </w:pPr>
    </w:p>
    <w:p w:rsidR="00BC5B9A" w:rsidRPr="00652776" w:rsidRDefault="00BC5B9A" w:rsidP="00BC5B9A">
      <w:pPr>
        <w:spacing w:after="0"/>
        <w:ind w:left="720" w:firstLine="720"/>
        <w:rPr>
          <w:rFonts w:ascii="Times New Roman" w:hAnsi="Times New Roman"/>
          <w:b/>
          <w:sz w:val="24"/>
          <w:szCs w:val="24"/>
        </w:rPr>
      </w:pPr>
      <w:r w:rsidRPr="00652776">
        <w:rPr>
          <w:rFonts w:ascii="Times New Roman" w:hAnsi="Times New Roman"/>
          <w:b/>
          <w:sz w:val="24"/>
          <w:szCs w:val="24"/>
        </w:rPr>
        <w:t xml:space="preserve">                   </w:t>
      </w:r>
      <w:r w:rsidR="00821877" w:rsidRPr="00652776">
        <w:rPr>
          <w:rFonts w:ascii="Times New Roman" w:hAnsi="Times New Roman"/>
          <w:b/>
          <w:sz w:val="24"/>
          <w:szCs w:val="24"/>
        </w:rPr>
        <w:t xml:space="preserve">             </w:t>
      </w:r>
      <w:r w:rsidR="00FC7A11">
        <w:rPr>
          <w:rFonts w:ascii="Times New Roman" w:hAnsi="Times New Roman"/>
          <w:b/>
          <w:sz w:val="24"/>
          <w:szCs w:val="24"/>
        </w:rPr>
        <w:t xml:space="preserve">Tender </w:t>
      </w:r>
      <w:r w:rsidR="00E26EA0">
        <w:rPr>
          <w:rFonts w:ascii="Times New Roman" w:hAnsi="Times New Roman"/>
          <w:b/>
          <w:sz w:val="24"/>
          <w:szCs w:val="24"/>
        </w:rPr>
        <w:t xml:space="preserve">(2020-21 &amp; </w:t>
      </w:r>
      <w:proofErr w:type="gramStart"/>
      <w:r w:rsidR="00E26EA0">
        <w:rPr>
          <w:rFonts w:ascii="Times New Roman" w:hAnsi="Times New Roman"/>
          <w:b/>
          <w:sz w:val="24"/>
          <w:szCs w:val="24"/>
        </w:rPr>
        <w:t>22</w:t>
      </w:r>
      <w:r w:rsidR="006A1E65" w:rsidRPr="00652776">
        <w:rPr>
          <w:rFonts w:ascii="Times New Roman" w:hAnsi="Times New Roman"/>
          <w:b/>
          <w:sz w:val="24"/>
          <w:szCs w:val="24"/>
        </w:rPr>
        <w:t xml:space="preserve"> </w:t>
      </w:r>
      <w:r w:rsidRPr="00652776">
        <w:rPr>
          <w:rFonts w:ascii="Times New Roman" w:hAnsi="Times New Roman"/>
          <w:b/>
          <w:sz w:val="24"/>
          <w:szCs w:val="24"/>
        </w:rPr>
        <w:t>)</w:t>
      </w:r>
      <w:proofErr w:type="gramEnd"/>
    </w:p>
    <w:p w:rsidR="00BC5B9A" w:rsidRPr="00652776" w:rsidRDefault="00BC5B9A" w:rsidP="00BC5B9A">
      <w:pPr>
        <w:ind w:left="1440" w:firstLine="720"/>
        <w:jc w:val="center"/>
        <w:rPr>
          <w:rFonts w:ascii="Times New Roman" w:hAnsi="Times New Roman"/>
          <w:b/>
          <w:sz w:val="24"/>
          <w:szCs w:val="24"/>
        </w:rPr>
      </w:pPr>
      <w:r w:rsidRPr="00652776">
        <w:rPr>
          <w:rFonts w:ascii="Times New Roman" w:hAnsi="Times New Roman"/>
          <w:b/>
          <w:sz w:val="24"/>
          <w:szCs w:val="24"/>
        </w:rPr>
        <w:t xml:space="preserve"> </w:t>
      </w:r>
    </w:p>
    <w:p w:rsidR="00BC5B9A" w:rsidRPr="00652776" w:rsidRDefault="00BC5B9A" w:rsidP="00BC5B9A">
      <w:pPr>
        <w:jc w:val="both"/>
        <w:rPr>
          <w:rFonts w:ascii="Times New Roman" w:hAnsi="Times New Roman"/>
          <w:b/>
          <w:sz w:val="24"/>
          <w:szCs w:val="24"/>
        </w:rPr>
      </w:pPr>
    </w:p>
    <w:p w:rsidR="00BC5B9A" w:rsidRPr="00652776" w:rsidRDefault="00BC5B9A" w:rsidP="00BC5B9A">
      <w:pPr>
        <w:ind w:left="3600"/>
        <w:jc w:val="both"/>
        <w:rPr>
          <w:rFonts w:ascii="Times New Roman" w:hAnsi="Times New Roman"/>
          <w:b/>
          <w:sz w:val="24"/>
          <w:szCs w:val="24"/>
        </w:rPr>
      </w:pPr>
      <w:r w:rsidRPr="00652776">
        <w:rPr>
          <w:rFonts w:ascii="Times New Roman" w:hAnsi="Times New Roman"/>
          <w:b/>
          <w:sz w:val="24"/>
          <w:szCs w:val="24"/>
        </w:rPr>
        <w:t xml:space="preserve">                 </w:t>
      </w:r>
    </w:p>
    <w:p w:rsidR="00BC5B9A" w:rsidRPr="00652776" w:rsidRDefault="00BC5B9A" w:rsidP="00BC5B9A">
      <w:pPr>
        <w:ind w:left="3600"/>
        <w:jc w:val="both"/>
        <w:rPr>
          <w:rFonts w:ascii="Times New Roman" w:hAnsi="Times New Roman"/>
          <w:b/>
          <w:sz w:val="24"/>
          <w:szCs w:val="24"/>
        </w:rPr>
      </w:pPr>
    </w:p>
    <w:p w:rsidR="00BC5B9A" w:rsidRPr="00652776" w:rsidRDefault="00BC5B9A" w:rsidP="00BC5B9A">
      <w:pPr>
        <w:ind w:left="3600"/>
        <w:jc w:val="both"/>
        <w:rPr>
          <w:rFonts w:ascii="Times New Roman" w:hAnsi="Times New Roman"/>
          <w:b/>
          <w:sz w:val="24"/>
          <w:szCs w:val="24"/>
        </w:rPr>
      </w:pPr>
    </w:p>
    <w:p w:rsidR="006A7FCF" w:rsidRPr="00652776" w:rsidRDefault="006A7FCF" w:rsidP="00DF7479">
      <w:pPr>
        <w:ind w:left="3600"/>
        <w:jc w:val="both"/>
        <w:rPr>
          <w:rFonts w:ascii="Times New Roman" w:hAnsi="Times New Roman"/>
          <w:b/>
          <w:sz w:val="24"/>
          <w:szCs w:val="24"/>
        </w:rPr>
      </w:pPr>
    </w:p>
    <w:p w:rsidR="00DF7479" w:rsidRPr="00652776" w:rsidRDefault="00373B25" w:rsidP="000D45C6">
      <w:pPr>
        <w:ind w:left="3600"/>
        <w:jc w:val="both"/>
        <w:rPr>
          <w:rFonts w:ascii="Times New Roman" w:hAnsi="Times New Roman"/>
          <w:b/>
          <w:sz w:val="24"/>
          <w:szCs w:val="24"/>
          <w:u w:val="single"/>
        </w:rPr>
      </w:pPr>
      <w:r w:rsidRPr="00652776">
        <w:rPr>
          <w:rFonts w:ascii="Times New Roman" w:hAnsi="Times New Roman"/>
          <w:b/>
          <w:sz w:val="24"/>
          <w:szCs w:val="24"/>
        </w:rPr>
        <w:lastRenderedPageBreak/>
        <w:t xml:space="preserve">   </w:t>
      </w:r>
      <w:r w:rsidR="00BC5B9A" w:rsidRPr="00652776">
        <w:rPr>
          <w:rFonts w:ascii="Times New Roman" w:hAnsi="Times New Roman"/>
          <w:b/>
          <w:sz w:val="24"/>
          <w:szCs w:val="24"/>
          <w:u w:val="single"/>
        </w:rPr>
        <w:t>PREFACE</w:t>
      </w:r>
    </w:p>
    <w:p w:rsidR="00FA7255" w:rsidRDefault="000D45C6" w:rsidP="00DF7479">
      <w:pPr>
        <w:jc w:val="both"/>
        <w:rPr>
          <w:rFonts w:ascii="Times New Roman" w:hAnsi="Times New Roman"/>
          <w:sz w:val="24"/>
          <w:szCs w:val="24"/>
        </w:rPr>
      </w:pPr>
      <w:r w:rsidRPr="00652776">
        <w:rPr>
          <w:rFonts w:ascii="Times New Roman" w:hAnsi="Times New Roman"/>
          <w:sz w:val="24"/>
          <w:szCs w:val="24"/>
        </w:rPr>
        <w:t xml:space="preserve">             </w:t>
      </w:r>
      <w:r w:rsidR="00DF7479" w:rsidRPr="00652776">
        <w:rPr>
          <w:rFonts w:ascii="Times New Roman" w:hAnsi="Times New Roman"/>
          <w:sz w:val="24"/>
          <w:szCs w:val="24"/>
        </w:rPr>
        <w:t xml:space="preserve">These Standard Bidding Documents have been prepared for </w:t>
      </w:r>
      <w:r w:rsidR="00373B25" w:rsidRPr="00652776">
        <w:rPr>
          <w:rFonts w:ascii="Times New Roman" w:hAnsi="Times New Roman"/>
          <w:sz w:val="24"/>
          <w:szCs w:val="24"/>
        </w:rPr>
        <w:t>use</w:t>
      </w:r>
      <w:r w:rsidR="00DD67CF" w:rsidRPr="00652776">
        <w:rPr>
          <w:rFonts w:ascii="Times New Roman" w:hAnsi="Times New Roman"/>
          <w:sz w:val="24"/>
          <w:szCs w:val="24"/>
        </w:rPr>
        <w:t xml:space="preserve"> &amp; prepared</w:t>
      </w:r>
      <w:r w:rsidR="00373B25" w:rsidRPr="00652776">
        <w:rPr>
          <w:rFonts w:ascii="Times New Roman" w:hAnsi="Times New Roman"/>
          <w:sz w:val="24"/>
          <w:szCs w:val="24"/>
        </w:rPr>
        <w:t xml:space="preserve"> by the Ayub Medical &amp; Teaching Institution</w:t>
      </w:r>
      <w:r w:rsidR="00DD67CF" w:rsidRPr="00652776">
        <w:rPr>
          <w:rFonts w:ascii="Times New Roman" w:hAnsi="Times New Roman"/>
          <w:sz w:val="24"/>
          <w:szCs w:val="24"/>
        </w:rPr>
        <w:t xml:space="preserve"> Abbottabad,</w:t>
      </w:r>
      <w:r w:rsidR="00474083" w:rsidRPr="00652776">
        <w:rPr>
          <w:rFonts w:ascii="Times New Roman" w:hAnsi="Times New Roman"/>
          <w:sz w:val="24"/>
          <w:szCs w:val="24"/>
        </w:rPr>
        <w:t xml:space="preserve"> for procurement of</w:t>
      </w:r>
      <w:r w:rsidR="00FA7255">
        <w:rPr>
          <w:rFonts w:ascii="Times New Roman" w:hAnsi="Times New Roman"/>
          <w:sz w:val="24"/>
          <w:szCs w:val="24"/>
        </w:rPr>
        <w:t xml:space="preserve"> Surgical Glove.</w:t>
      </w:r>
    </w:p>
    <w:p w:rsidR="00DF7479" w:rsidRPr="00652776" w:rsidRDefault="00DD67CF" w:rsidP="00DF7479">
      <w:pPr>
        <w:jc w:val="both"/>
        <w:rPr>
          <w:rFonts w:ascii="Times New Roman" w:hAnsi="Times New Roman"/>
          <w:sz w:val="24"/>
          <w:szCs w:val="24"/>
        </w:rPr>
      </w:pPr>
      <w:proofErr w:type="gramStart"/>
      <w:r w:rsidRPr="00652776">
        <w:rPr>
          <w:rFonts w:ascii="Times New Roman" w:hAnsi="Times New Roman"/>
          <w:sz w:val="24"/>
          <w:szCs w:val="24"/>
        </w:rPr>
        <w:t>,</w:t>
      </w:r>
      <w:r w:rsidR="00DF7479" w:rsidRPr="00652776">
        <w:rPr>
          <w:rFonts w:ascii="Times New Roman" w:hAnsi="Times New Roman"/>
          <w:sz w:val="24"/>
          <w:szCs w:val="24"/>
        </w:rPr>
        <w:t xml:space="preserve"> through National Competitive Bidding (NCB) Khybe</w:t>
      </w:r>
      <w:r w:rsidRPr="00652776">
        <w:rPr>
          <w:rFonts w:ascii="Times New Roman" w:hAnsi="Times New Roman"/>
          <w:sz w:val="24"/>
          <w:szCs w:val="24"/>
        </w:rPr>
        <w:t>r Pakhtunkhwa.</w:t>
      </w:r>
      <w:proofErr w:type="gramEnd"/>
    </w:p>
    <w:p w:rsidR="00DF7479" w:rsidRPr="00652776" w:rsidRDefault="000D45C6" w:rsidP="00DF7479">
      <w:pPr>
        <w:jc w:val="both"/>
        <w:rPr>
          <w:rFonts w:ascii="Times New Roman" w:hAnsi="Times New Roman"/>
          <w:sz w:val="24"/>
          <w:szCs w:val="24"/>
        </w:rPr>
      </w:pPr>
      <w:r w:rsidRPr="00652776">
        <w:rPr>
          <w:rFonts w:ascii="Times New Roman" w:hAnsi="Times New Roman"/>
          <w:sz w:val="24"/>
          <w:szCs w:val="24"/>
        </w:rPr>
        <w:t>The</w:t>
      </w:r>
      <w:r w:rsidR="00DF7479" w:rsidRPr="00652776">
        <w:rPr>
          <w:rFonts w:ascii="Times New Roman" w:hAnsi="Times New Roman"/>
          <w:sz w:val="24"/>
          <w:szCs w:val="24"/>
        </w:rPr>
        <w:t xml:space="preserve"> </w:t>
      </w:r>
      <w:proofErr w:type="gramStart"/>
      <w:r w:rsidR="00DF7479" w:rsidRPr="00652776">
        <w:rPr>
          <w:rFonts w:ascii="Times New Roman" w:hAnsi="Times New Roman"/>
          <w:sz w:val="24"/>
          <w:szCs w:val="24"/>
        </w:rPr>
        <w:t>preparation of the stan</w:t>
      </w:r>
      <w:r w:rsidR="000954C0" w:rsidRPr="00652776">
        <w:rPr>
          <w:rFonts w:ascii="Times New Roman" w:hAnsi="Times New Roman"/>
          <w:sz w:val="24"/>
          <w:szCs w:val="24"/>
        </w:rPr>
        <w:t>dard bidding documents for procurement of</w:t>
      </w:r>
      <w:r w:rsidR="005E6F7E" w:rsidRPr="00652776">
        <w:rPr>
          <w:rFonts w:ascii="Times New Roman" w:hAnsi="Times New Roman"/>
          <w:sz w:val="24"/>
          <w:szCs w:val="24"/>
        </w:rPr>
        <w:t xml:space="preserve"> </w:t>
      </w:r>
      <w:r w:rsidR="00DF7479" w:rsidRPr="00652776">
        <w:rPr>
          <w:rFonts w:ascii="Times New Roman" w:hAnsi="Times New Roman"/>
          <w:sz w:val="24"/>
          <w:szCs w:val="24"/>
        </w:rPr>
        <w:t>the said Bidding Documents are</w:t>
      </w:r>
      <w:proofErr w:type="gramEnd"/>
      <w:r w:rsidR="00DF7479" w:rsidRPr="00652776">
        <w:rPr>
          <w:rFonts w:ascii="Times New Roman" w:hAnsi="Times New Roman"/>
          <w:sz w:val="24"/>
          <w:szCs w:val="24"/>
        </w:rPr>
        <w:t xml:space="preserve"> </w:t>
      </w:r>
      <w:r w:rsidR="002B34A2" w:rsidRPr="00652776">
        <w:rPr>
          <w:rFonts w:ascii="Times New Roman" w:hAnsi="Times New Roman"/>
          <w:sz w:val="24"/>
          <w:szCs w:val="24"/>
        </w:rPr>
        <w:t>grouped</w:t>
      </w:r>
      <w:r w:rsidR="00DF7479" w:rsidRPr="00652776">
        <w:rPr>
          <w:rFonts w:ascii="Times New Roman" w:hAnsi="Times New Roman"/>
          <w:sz w:val="24"/>
          <w:szCs w:val="24"/>
        </w:rPr>
        <w:t xml:space="preserve"> in</w:t>
      </w:r>
      <w:r w:rsidRPr="00652776">
        <w:rPr>
          <w:rFonts w:ascii="Times New Roman" w:hAnsi="Times New Roman"/>
          <w:sz w:val="24"/>
          <w:szCs w:val="24"/>
        </w:rPr>
        <w:t xml:space="preserve"> five</w:t>
      </w:r>
      <w:r w:rsidR="000954C0" w:rsidRPr="00652776">
        <w:rPr>
          <w:rFonts w:ascii="Times New Roman" w:hAnsi="Times New Roman"/>
          <w:sz w:val="24"/>
          <w:szCs w:val="24"/>
        </w:rPr>
        <w:t xml:space="preserve"> parts.</w:t>
      </w:r>
    </w:p>
    <w:p w:rsidR="00390A55" w:rsidRDefault="003F085C" w:rsidP="00DE43DF">
      <w:pPr>
        <w:spacing w:after="0" w:line="240" w:lineRule="auto"/>
        <w:rPr>
          <w:rFonts w:ascii="Times New Roman" w:hAnsi="Times New Roman"/>
          <w:sz w:val="24"/>
          <w:szCs w:val="24"/>
        </w:rPr>
      </w:pPr>
      <w:r w:rsidRPr="00652776">
        <w:rPr>
          <w:rFonts w:ascii="Times New Roman" w:hAnsi="Times New Roman"/>
          <w:sz w:val="24"/>
          <w:szCs w:val="24"/>
        </w:rPr>
        <w:t>Part-</w:t>
      </w:r>
      <w:r w:rsidR="00DE43DF" w:rsidRPr="00652776">
        <w:rPr>
          <w:rFonts w:ascii="Times New Roman" w:hAnsi="Times New Roman"/>
          <w:sz w:val="24"/>
          <w:szCs w:val="24"/>
        </w:rPr>
        <w:t xml:space="preserve">I   </w:t>
      </w:r>
      <w:r w:rsidRPr="00652776">
        <w:rPr>
          <w:rFonts w:ascii="Times New Roman" w:hAnsi="Times New Roman"/>
          <w:sz w:val="24"/>
          <w:szCs w:val="24"/>
        </w:rPr>
        <w:t>Mandatory</w:t>
      </w:r>
      <w:r w:rsidR="00DE43DF" w:rsidRPr="00652776">
        <w:rPr>
          <w:rFonts w:ascii="Times New Roman" w:hAnsi="Times New Roman"/>
          <w:sz w:val="24"/>
          <w:szCs w:val="24"/>
        </w:rPr>
        <w:t xml:space="preserve"> </w:t>
      </w:r>
      <w:r w:rsidRPr="00652776">
        <w:rPr>
          <w:rFonts w:ascii="Times New Roman" w:hAnsi="Times New Roman"/>
          <w:sz w:val="24"/>
          <w:szCs w:val="24"/>
        </w:rPr>
        <w:t xml:space="preserve">Documents </w:t>
      </w:r>
    </w:p>
    <w:p w:rsidR="003406E9" w:rsidRPr="00652776" w:rsidRDefault="00390A55" w:rsidP="00DE43DF">
      <w:pPr>
        <w:spacing w:after="0" w:line="240" w:lineRule="auto"/>
        <w:rPr>
          <w:rFonts w:ascii="Times New Roman" w:hAnsi="Times New Roman"/>
          <w:sz w:val="24"/>
          <w:szCs w:val="24"/>
        </w:rPr>
      </w:pPr>
      <w:r>
        <w:rPr>
          <w:rFonts w:ascii="Times New Roman" w:hAnsi="Times New Roman"/>
          <w:sz w:val="24"/>
          <w:szCs w:val="24"/>
        </w:rPr>
        <w:t>Part-ii CDR</w:t>
      </w:r>
      <w:r w:rsidR="003F085C" w:rsidRPr="00652776">
        <w:rPr>
          <w:rFonts w:ascii="Times New Roman" w:hAnsi="Times New Roman"/>
          <w:sz w:val="24"/>
          <w:szCs w:val="24"/>
        </w:rPr>
        <w:t xml:space="preserve">                            </w:t>
      </w:r>
      <w:r w:rsidR="00DE43DF" w:rsidRPr="00652776">
        <w:rPr>
          <w:rFonts w:ascii="Times New Roman" w:hAnsi="Times New Roman"/>
          <w:sz w:val="24"/>
          <w:szCs w:val="24"/>
        </w:rPr>
        <w:t xml:space="preserve">                            </w:t>
      </w:r>
    </w:p>
    <w:p w:rsidR="003F085C" w:rsidRPr="00652776" w:rsidRDefault="003F085C" w:rsidP="00DE43DF">
      <w:pPr>
        <w:spacing w:after="0" w:line="240" w:lineRule="auto"/>
        <w:rPr>
          <w:rFonts w:ascii="Times New Roman" w:hAnsi="Times New Roman"/>
          <w:sz w:val="24"/>
          <w:szCs w:val="24"/>
        </w:rPr>
      </w:pPr>
      <w:r w:rsidRPr="00652776">
        <w:rPr>
          <w:rFonts w:ascii="Times New Roman" w:hAnsi="Times New Roman"/>
          <w:sz w:val="24"/>
          <w:szCs w:val="24"/>
        </w:rPr>
        <w:t xml:space="preserve"> </w:t>
      </w:r>
      <w:r w:rsidR="000D45C6" w:rsidRPr="00652776">
        <w:rPr>
          <w:rFonts w:ascii="Times New Roman" w:hAnsi="Times New Roman"/>
          <w:sz w:val="24"/>
          <w:szCs w:val="24"/>
        </w:rPr>
        <w:t>P</w:t>
      </w:r>
      <w:r w:rsidRPr="00652776">
        <w:rPr>
          <w:rFonts w:ascii="Times New Roman" w:hAnsi="Times New Roman"/>
          <w:sz w:val="24"/>
          <w:szCs w:val="24"/>
        </w:rPr>
        <w:t xml:space="preserve">art </w:t>
      </w:r>
      <w:r w:rsidR="00671BA0" w:rsidRPr="00652776">
        <w:rPr>
          <w:rFonts w:ascii="Times New Roman" w:hAnsi="Times New Roman"/>
          <w:sz w:val="24"/>
          <w:szCs w:val="24"/>
        </w:rPr>
        <w:t>ii</w:t>
      </w:r>
      <w:r w:rsidR="000643EC">
        <w:rPr>
          <w:rFonts w:ascii="Times New Roman" w:hAnsi="Times New Roman"/>
          <w:sz w:val="24"/>
          <w:szCs w:val="24"/>
        </w:rPr>
        <w:t>i</w:t>
      </w:r>
      <w:r w:rsidR="00671BA0" w:rsidRPr="00652776">
        <w:rPr>
          <w:rFonts w:ascii="Times New Roman" w:hAnsi="Times New Roman"/>
          <w:sz w:val="24"/>
          <w:szCs w:val="24"/>
        </w:rPr>
        <w:t xml:space="preserve"> Instructions</w:t>
      </w:r>
      <w:r w:rsidRPr="00652776">
        <w:rPr>
          <w:rFonts w:ascii="Times New Roman" w:hAnsi="Times New Roman"/>
          <w:sz w:val="24"/>
          <w:szCs w:val="24"/>
        </w:rPr>
        <w:t xml:space="preserve"> to Bidders (ITB) </w:t>
      </w:r>
    </w:p>
    <w:p w:rsidR="000D45C6" w:rsidRPr="00652776" w:rsidRDefault="000643EC" w:rsidP="003F085C">
      <w:pPr>
        <w:spacing w:after="0" w:line="240" w:lineRule="auto"/>
        <w:jc w:val="both"/>
        <w:rPr>
          <w:rFonts w:ascii="Times New Roman" w:hAnsi="Times New Roman"/>
          <w:sz w:val="24"/>
          <w:szCs w:val="24"/>
        </w:rPr>
      </w:pPr>
      <w:r>
        <w:rPr>
          <w:rFonts w:ascii="Times New Roman" w:hAnsi="Times New Roman"/>
          <w:sz w:val="24"/>
          <w:szCs w:val="24"/>
        </w:rPr>
        <w:t xml:space="preserve">Part </w:t>
      </w:r>
      <w:proofErr w:type="gramStart"/>
      <w:r>
        <w:rPr>
          <w:rFonts w:ascii="Times New Roman" w:hAnsi="Times New Roman"/>
          <w:sz w:val="24"/>
          <w:szCs w:val="24"/>
        </w:rPr>
        <w:t>iv</w:t>
      </w:r>
      <w:proofErr w:type="gramEnd"/>
      <w:r w:rsidR="00DE43DF" w:rsidRPr="00652776">
        <w:rPr>
          <w:rFonts w:ascii="Times New Roman" w:hAnsi="Times New Roman"/>
          <w:sz w:val="24"/>
          <w:szCs w:val="24"/>
        </w:rPr>
        <w:t xml:space="preserve"> </w:t>
      </w:r>
      <w:r w:rsidR="00F53F4B" w:rsidRPr="00652776">
        <w:rPr>
          <w:rFonts w:ascii="Times New Roman" w:hAnsi="Times New Roman"/>
          <w:sz w:val="24"/>
          <w:szCs w:val="24"/>
        </w:rPr>
        <w:t xml:space="preserve">Technical Evaluation </w:t>
      </w:r>
      <w:r w:rsidR="00DE43DF" w:rsidRPr="00652776">
        <w:rPr>
          <w:rFonts w:ascii="Times New Roman" w:hAnsi="Times New Roman"/>
          <w:sz w:val="24"/>
          <w:szCs w:val="24"/>
        </w:rPr>
        <w:t>Performa</w:t>
      </w:r>
    </w:p>
    <w:p w:rsidR="00671BA0" w:rsidRDefault="000643EC" w:rsidP="003F085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Part </w:t>
      </w:r>
      <w:r w:rsidR="00140123" w:rsidRPr="00652776">
        <w:rPr>
          <w:rFonts w:ascii="Times New Roman" w:hAnsi="Times New Roman"/>
          <w:sz w:val="24"/>
          <w:szCs w:val="24"/>
        </w:rPr>
        <w:t>v</w:t>
      </w:r>
      <w:r w:rsidR="000D45C6" w:rsidRPr="00652776">
        <w:rPr>
          <w:rFonts w:ascii="Times New Roman" w:hAnsi="Times New Roman"/>
          <w:sz w:val="24"/>
          <w:szCs w:val="24"/>
        </w:rPr>
        <w:t xml:space="preserve"> demand list.</w:t>
      </w:r>
      <w:proofErr w:type="gramEnd"/>
    </w:p>
    <w:p w:rsidR="002B14ED" w:rsidRDefault="002B14ED" w:rsidP="003F085C">
      <w:pPr>
        <w:spacing w:after="0" w:line="240" w:lineRule="auto"/>
        <w:jc w:val="both"/>
        <w:rPr>
          <w:rFonts w:ascii="Times New Roman" w:hAnsi="Times New Roman"/>
          <w:sz w:val="24"/>
          <w:szCs w:val="24"/>
        </w:rPr>
      </w:pPr>
      <w:r>
        <w:rPr>
          <w:rFonts w:ascii="Times New Roman" w:hAnsi="Times New Roman"/>
          <w:sz w:val="24"/>
          <w:szCs w:val="24"/>
        </w:rPr>
        <w:t xml:space="preserve">Part </w:t>
      </w:r>
      <w:proofErr w:type="gramStart"/>
      <w:r>
        <w:rPr>
          <w:rFonts w:ascii="Times New Roman" w:hAnsi="Times New Roman"/>
          <w:sz w:val="24"/>
          <w:szCs w:val="24"/>
        </w:rPr>
        <w:t>v</w:t>
      </w:r>
      <w:r w:rsidR="000643EC">
        <w:rPr>
          <w:rFonts w:ascii="Times New Roman" w:hAnsi="Times New Roman"/>
          <w:sz w:val="24"/>
          <w:szCs w:val="24"/>
        </w:rPr>
        <w:t>i</w:t>
      </w:r>
      <w:r>
        <w:rPr>
          <w:rFonts w:ascii="Times New Roman" w:hAnsi="Times New Roman"/>
          <w:sz w:val="24"/>
          <w:szCs w:val="24"/>
        </w:rPr>
        <w:t xml:space="preserve">  specification</w:t>
      </w:r>
      <w:proofErr w:type="gramEnd"/>
    </w:p>
    <w:p w:rsidR="000643EC" w:rsidRDefault="000643EC" w:rsidP="003F085C">
      <w:pPr>
        <w:spacing w:after="0" w:line="240" w:lineRule="auto"/>
        <w:jc w:val="both"/>
        <w:rPr>
          <w:rFonts w:ascii="Times New Roman" w:hAnsi="Times New Roman"/>
          <w:sz w:val="24"/>
          <w:szCs w:val="24"/>
        </w:rPr>
      </w:pPr>
      <w:r>
        <w:rPr>
          <w:rFonts w:ascii="Times New Roman" w:hAnsi="Times New Roman"/>
          <w:sz w:val="24"/>
          <w:szCs w:val="24"/>
        </w:rPr>
        <w:t>Part vii   work load</w:t>
      </w:r>
    </w:p>
    <w:p w:rsidR="00F53F4B" w:rsidRPr="00652776" w:rsidRDefault="00F2639D" w:rsidP="003F085C">
      <w:pPr>
        <w:spacing w:after="0" w:line="240" w:lineRule="auto"/>
        <w:jc w:val="both"/>
        <w:rPr>
          <w:rFonts w:ascii="Times New Roman" w:hAnsi="Times New Roman"/>
          <w:sz w:val="24"/>
          <w:szCs w:val="24"/>
        </w:rPr>
      </w:pPr>
      <w:r w:rsidRPr="00652776">
        <w:rPr>
          <w:rFonts w:ascii="Times New Roman" w:hAnsi="Times New Roman"/>
          <w:sz w:val="24"/>
          <w:szCs w:val="24"/>
        </w:rPr>
        <w:t>Part v</w:t>
      </w:r>
      <w:r w:rsidR="00140123" w:rsidRPr="00652776">
        <w:rPr>
          <w:rFonts w:ascii="Times New Roman" w:hAnsi="Times New Roman"/>
          <w:sz w:val="24"/>
          <w:szCs w:val="24"/>
        </w:rPr>
        <w:t>i</w:t>
      </w:r>
      <w:r w:rsidR="002B14ED">
        <w:rPr>
          <w:rFonts w:ascii="Times New Roman" w:hAnsi="Times New Roman"/>
          <w:sz w:val="24"/>
          <w:szCs w:val="24"/>
        </w:rPr>
        <w:t>i</w:t>
      </w:r>
      <w:r w:rsidR="000643EC">
        <w:rPr>
          <w:rFonts w:ascii="Times New Roman" w:hAnsi="Times New Roman"/>
          <w:sz w:val="24"/>
          <w:szCs w:val="24"/>
        </w:rPr>
        <w:t>i</w:t>
      </w:r>
      <w:r w:rsidR="00F53F4B" w:rsidRPr="00652776">
        <w:rPr>
          <w:rFonts w:ascii="Times New Roman" w:hAnsi="Times New Roman"/>
          <w:sz w:val="24"/>
          <w:szCs w:val="24"/>
        </w:rPr>
        <w:t xml:space="preserve"> Contract </w:t>
      </w:r>
      <w:r w:rsidR="00DE43DF" w:rsidRPr="00652776">
        <w:rPr>
          <w:rFonts w:ascii="Times New Roman" w:hAnsi="Times New Roman"/>
          <w:sz w:val="24"/>
          <w:szCs w:val="24"/>
        </w:rPr>
        <w:t>Agreement</w:t>
      </w:r>
    </w:p>
    <w:p w:rsidR="00F53F4B" w:rsidRPr="00652776" w:rsidRDefault="00F53F4B" w:rsidP="003F085C">
      <w:pPr>
        <w:spacing w:after="0" w:line="240" w:lineRule="auto"/>
        <w:jc w:val="both"/>
        <w:rPr>
          <w:rFonts w:ascii="Times New Roman" w:hAnsi="Times New Roman"/>
          <w:sz w:val="24"/>
          <w:szCs w:val="24"/>
        </w:rPr>
      </w:pPr>
    </w:p>
    <w:p w:rsidR="00DF7479" w:rsidRPr="00652776" w:rsidRDefault="00DF7479" w:rsidP="00DF7479">
      <w:pPr>
        <w:jc w:val="both"/>
        <w:rPr>
          <w:rFonts w:ascii="Times New Roman" w:hAnsi="Times New Roman"/>
          <w:sz w:val="24"/>
          <w:szCs w:val="24"/>
        </w:rPr>
      </w:pPr>
      <w:r w:rsidRPr="00652776">
        <w:rPr>
          <w:rFonts w:ascii="Times New Roman" w:hAnsi="Times New Roman"/>
          <w:sz w:val="24"/>
          <w:szCs w:val="24"/>
        </w:rPr>
        <w:t>Each section is prepared with notes [in Italics] intended only as information for the Purchaser or person drafting the bidding documents. They shall not be included in the final documents.</w:t>
      </w:r>
    </w:p>
    <w:p w:rsidR="00DF7479" w:rsidRPr="00652776" w:rsidRDefault="00DF7479" w:rsidP="00DF7479">
      <w:pPr>
        <w:jc w:val="both"/>
        <w:rPr>
          <w:rFonts w:ascii="Times New Roman" w:hAnsi="Times New Roman"/>
          <w:sz w:val="24"/>
          <w:szCs w:val="24"/>
        </w:rPr>
      </w:pPr>
    </w:p>
    <w:p w:rsidR="00DF7479" w:rsidRPr="00652776" w:rsidRDefault="00DF7479" w:rsidP="00DF7479">
      <w:pPr>
        <w:jc w:val="both"/>
        <w:rPr>
          <w:rFonts w:ascii="Times New Roman" w:hAnsi="Times New Roman"/>
          <w:sz w:val="24"/>
          <w:szCs w:val="24"/>
        </w:rPr>
      </w:pPr>
    </w:p>
    <w:p w:rsidR="00DF7479" w:rsidRPr="00652776" w:rsidRDefault="00DF7479" w:rsidP="00DF7479">
      <w:pPr>
        <w:jc w:val="both"/>
        <w:rPr>
          <w:rFonts w:ascii="Times New Roman" w:hAnsi="Times New Roman"/>
          <w:sz w:val="24"/>
          <w:szCs w:val="24"/>
        </w:rPr>
      </w:pPr>
    </w:p>
    <w:p w:rsidR="002C4C50" w:rsidRPr="00652776" w:rsidRDefault="002C4C50" w:rsidP="00DF7479">
      <w:pPr>
        <w:jc w:val="both"/>
        <w:rPr>
          <w:rFonts w:ascii="Times New Roman" w:hAnsi="Times New Roman"/>
          <w:sz w:val="24"/>
          <w:szCs w:val="24"/>
        </w:rPr>
      </w:pPr>
    </w:p>
    <w:p w:rsidR="002C4C50" w:rsidRPr="00652776" w:rsidRDefault="002C4C50" w:rsidP="00DF7479">
      <w:pPr>
        <w:jc w:val="both"/>
        <w:rPr>
          <w:rFonts w:ascii="Times New Roman" w:hAnsi="Times New Roman"/>
          <w:sz w:val="24"/>
          <w:szCs w:val="24"/>
        </w:rPr>
      </w:pPr>
    </w:p>
    <w:p w:rsidR="002B34A2" w:rsidRPr="00652776" w:rsidRDefault="002C4C50" w:rsidP="002C4C50">
      <w:pPr>
        <w:jc w:val="both"/>
        <w:rPr>
          <w:rFonts w:ascii="Times New Roman" w:hAnsi="Times New Roman"/>
          <w:sz w:val="24"/>
          <w:szCs w:val="24"/>
        </w:rPr>
      </w:pPr>
      <w:r w:rsidRPr="00652776">
        <w:rPr>
          <w:rFonts w:ascii="Times New Roman" w:hAnsi="Times New Roman"/>
          <w:sz w:val="24"/>
          <w:szCs w:val="24"/>
        </w:rPr>
        <w:t xml:space="preserve">      </w:t>
      </w:r>
    </w:p>
    <w:p w:rsidR="002B34A2" w:rsidRDefault="002B34A2" w:rsidP="002C4C50">
      <w:pPr>
        <w:jc w:val="both"/>
        <w:rPr>
          <w:rFonts w:ascii="Times New Roman" w:hAnsi="Times New Roman"/>
          <w:sz w:val="24"/>
          <w:szCs w:val="24"/>
        </w:rPr>
      </w:pPr>
    </w:p>
    <w:p w:rsidR="00652776" w:rsidRDefault="00652776" w:rsidP="002C4C50">
      <w:pPr>
        <w:jc w:val="both"/>
        <w:rPr>
          <w:rFonts w:ascii="Times New Roman" w:hAnsi="Times New Roman"/>
          <w:sz w:val="24"/>
          <w:szCs w:val="24"/>
        </w:rPr>
      </w:pPr>
    </w:p>
    <w:p w:rsidR="00652776" w:rsidRDefault="00652776" w:rsidP="002C4C50">
      <w:pPr>
        <w:jc w:val="both"/>
        <w:rPr>
          <w:rFonts w:ascii="Times New Roman" w:hAnsi="Times New Roman"/>
          <w:sz w:val="24"/>
          <w:szCs w:val="24"/>
        </w:rPr>
      </w:pPr>
    </w:p>
    <w:p w:rsidR="00652776" w:rsidRDefault="00652776" w:rsidP="002C4C50">
      <w:pPr>
        <w:jc w:val="both"/>
        <w:rPr>
          <w:rFonts w:ascii="Times New Roman" w:hAnsi="Times New Roman"/>
          <w:sz w:val="24"/>
          <w:szCs w:val="24"/>
        </w:rPr>
      </w:pPr>
    </w:p>
    <w:p w:rsidR="00652776" w:rsidRDefault="00652776" w:rsidP="002C4C50">
      <w:pPr>
        <w:jc w:val="both"/>
        <w:rPr>
          <w:rFonts w:ascii="Times New Roman" w:hAnsi="Times New Roman"/>
          <w:sz w:val="24"/>
          <w:szCs w:val="24"/>
        </w:rPr>
      </w:pPr>
    </w:p>
    <w:p w:rsidR="00652776" w:rsidRDefault="00652776" w:rsidP="002C4C50">
      <w:pPr>
        <w:jc w:val="both"/>
        <w:rPr>
          <w:rFonts w:ascii="Times New Roman" w:hAnsi="Times New Roman"/>
          <w:sz w:val="24"/>
          <w:szCs w:val="24"/>
        </w:rPr>
      </w:pPr>
    </w:p>
    <w:p w:rsidR="0004795F" w:rsidRDefault="0004795F" w:rsidP="002C4C50">
      <w:pPr>
        <w:jc w:val="both"/>
        <w:rPr>
          <w:rFonts w:ascii="Times New Roman" w:hAnsi="Times New Roman"/>
          <w:sz w:val="24"/>
          <w:szCs w:val="24"/>
        </w:rPr>
      </w:pPr>
    </w:p>
    <w:p w:rsidR="0004795F" w:rsidRDefault="0004795F" w:rsidP="002C4C50">
      <w:pPr>
        <w:jc w:val="both"/>
        <w:rPr>
          <w:rFonts w:ascii="Times New Roman" w:hAnsi="Times New Roman"/>
          <w:sz w:val="24"/>
          <w:szCs w:val="24"/>
        </w:rPr>
      </w:pPr>
    </w:p>
    <w:p w:rsidR="0004795F" w:rsidRDefault="0004795F" w:rsidP="002C4C50">
      <w:pPr>
        <w:jc w:val="both"/>
        <w:rPr>
          <w:rFonts w:ascii="Times New Roman" w:hAnsi="Times New Roman"/>
          <w:sz w:val="24"/>
          <w:szCs w:val="24"/>
        </w:rPr>
      </w:pPr>
    </w:p>
    <w:p w:rsidR="0004795F" w:rsidRPr="0004795F" w:rsidRDefault="0004795F" w:rsidP="002C4C50">
      <w:pPr>
        <w:jc w:val="both"/>
        <w:rPr>
          <w:rFonts w:ascii="Times New Roman" w:hAnsi="Times New Roman"/>
          <w:b/>
          <w:sz w:val="24"/>
          <w:szCs w:val="24"/>
          <w:u w:val="single"/>
        </w:rPr>
      </w:pPr>
      <w:r w:rsidRPr="0004795F">
        <w:rPr>
          <w:rFonts w:ascii="Times New Roman" w:hAnsi="Times New Roman"/>
          <w:b/>
          <w:sz w:val="24"/>
          <w:szCs w:val="24"/>
          <w:u w:val="single"/>
        </w:rPr>
        <w:t>PART –I</w:t>
      </w:r>
    </w:p>
    <w:p w:rsidR="0004795F" w:rsidRDefault="0004795F" w:rsidP="002C4C50">
      <w:pPr>
        <w:jc w:val="both"/>
        <w:rPr>
          <w:rFonts w:ascii="Times New Roman" w:hAnsi="Times New Roman"/>
          <w:sz w:val="24"/>
          <w:szCs w:val="24"/>
        </w:rPr>
      </w:pPr>
    </w:p>
    <w:p w:rsidR="0004795F" w:rsidRDefault="0004795F" w:rsidP="002C4C50">
      <w:pPr>
        <w:jc w:val="both"/>
        <w:rPr>
          <w:rFonts w:ascii="Times New Roman" w:hAnsi="Times New Roman"/>
          <w:sz w:val="24"/>
          <w:szCs w:val="24"/>
        </w:rPr>
      </w:pPr>
    </w:p>
    <w:p w:rsidR="00652776" w:rsidRDefault="0004795F" w:rsidP="002C4C50">
      <w:pPr>
        <w:jc w:val="both"/>
        <w:rPr>
          <w:rFonts w:ascii="Times New Roman" w:hAnsi="Times New Roman"/>
          <w:b/>
          <w:sz w:val="24"/>
          <w:szCs w:val="24"/>
          <w:u w:val="single"/>
        </w:rPr>
      </w:pPr>
      <w:r w:rsidRPr="0004795F">
        <w:rPr>
          <w:rFonts w:ascii="Times New Roman" w:hAnsi="Times New Roman"/>
          <w:b/>
          <w:sz w:val="24"/>
          <w:szCs w:val="24"/>
          <w:u w:val="single"/>
        </w:rPr>
        <w:t>CDR</w:t>
      </w:r>
    </w:p>
    <w:p w:rsidR="0004795F" w:rsidRDefault="0004795F" w:rsidP="002C4C50">
      <w:pPr>
        <w:jc w:val="both"/>
        <w:rPr>
          <w:rFonts w:ascii="Times New Roman" w:hAnsi="Times New Roman"/>
          <w:b/>
          <w:sz w:val="24"/>
          <w:szCs w:val="24"/>
          <w:u w:val="single"/>
        </w:rPr>
      </w:pPr>
    </w:p>
    <w:p w:rsidR="0004795F" w:rsidRPr="0004795F" w:rsidRDefault="0004795F" w:rsidP="0004795F">
      <w:pPr>
        <w:pStyle w:val="ListParagraph"/>
        <w:numPr>
          <w:ilvl w:val="0"/>
          <w:numId w:val="34"/>
        </w:numPr>
        <w:jc w:val="both"/>
        <w:rPr>
          <w:rFonts w:ascii="Times New Roman" w:hAnsi="Times New Roman"/>
          <w:b/>
          <w:sz w:val="24"/>
          <w:szCs w:val="24"/>
          <w:u w:val="single"/>
        </w:rPr>
      </w:pPr>
      <w:r>
        <w:rPr>
          <w:rFonts w:ascii="Times New Roman" w:hAnsi="Times New Roman"/>
          <w:b/>
          <w:sz w:val="24"/>
          <w:szCs w:val="24"/>
          <w:u w:val="single"/>
        </w:rPr>
        <w:t>CDR Must be 2% of the Quoted regents</w:t>
      </w:r>
    </w:p>
    <w:p w:rsidR="00652776" w:rsidRPr="00652776" w:rsidRDefault="00652776" w:rsidP="002C4C50">
      <w:pPr>
        <w:jc w:val="both"/>
        <w:rPr>
          <w:rFonts w:ascii="Times New Roman" w:hAnsi="Times New Roman"/>
          <w:sz w:val="24"/>
          <w:szCs w:val="24"/>
        </w:rPr>
      </w:pPr>
    </w:p>
    <w:p w:rsidR="003E52A5" w:rsidRPr="00652776" w:rsidRDefault="003E52A5" w:rsidP="002C4C50">
      <w:pPr>
        <w:jc w:val="both"/>
        <w:rPr>
          <w:rFonts w:ascii="Times New Roman" w:hAnsi="Times New Roman"/>
          <w:b/>
          <w:sz w:val="24"/>
          <w:szCs w:val="24"/>
          <w:u w:val="single"/>
        </w:rPr>
      </w:pPr>
    </w:p>
    <w:p w:rsidR="00BE482D" w:rsidRPr="00652776" w:rsidRDefault="0004795F" w:rsidP="00BE482D">
      <w:pPr>
        <w:jc w:val="both"/>
        <w:rPr>
          <w:rFonts w:ascii="Times New Roman" w:hAnsi="Times New Roman"/>
          <w:b/>
          <w:sz w:val="24"/>
          <w:szCs w:val="24"/>
          <w:u w:val="single"/>
        </w:rPr>
      </w:pPr>
      <w:r>
        <w:rPr>
          <w:rFonts w:ascii="Times New Roman" w:hAnsi="Times New Roman"/>
          <w:b/>
          <w:sz w:val="24"/>
          <w:szCs w:val="24"/>
          <w:u w:val="single"/>
        </w:rPr>
        <w:t>PART -11</w:t>
      </w:r>
    </w:p>
    <w:p w:rsidR="00BE482D" w:rsidRPr="00652776" w:rsidRDefault="00BE482D" w:rsidP="00BE482D">
      <w:pPr>
        <w:jc w:val="center"/>
        <w:rPr>
          <w:rFonts w:ascii="Times New Roman" w:hAnsi="Times New Roman"/>
          <w:b/>
          <w:sz w:val="24"/>
          <w:szCs w:val="24"/>
        </w:rPr>
      </w:pPr>
      <w:proofErr w:type="gramStart"/>
      <w:r w:rsidRPr="00652776">
        <w:rPr>
          <w:rFonts w:ascii="Times New Roman" w:hAnsi="Times New Roman"/>
          <w:b/>
          <w:sz w:val="24"/>
          <w:szCs w:val="24"/>
          <w:u w:val="single"/>
        </w:rPr>
        <w:t>Mandatory Documents.</w:t>
      </w:r>
      <w:proofErr w:type="gramEnd"/>
    </w:p>
    <w:p w:rsidR="00BE482D" w:rsidRPr="00652776" w:rsidRDefault="00BE482D" w:rsidP="00BE482D">
      <w:pPr>
        <w:pStyle w:val="ListParagraph"/>
        <w:ind w:left="900"/>
        <w:jc w:val="both"/>
        <w:rPr>
          <w:rFonts w:ascii="Times New Roman" w:hAnsi="Times New Roman"/>
          <w:sz w:val="24"/>
          <w:szCs w:val="24"/>
        </w:rPr>
      </w:pPr>
      <w:r w:rsidRPr="00652776">
        <w:rPr>
          <w:rFonts w:ascii="Times New Roman" w:hAnsi="Times New Roman"/>
          <w:sz w:val="24"/>
          <w:szCs w:val="24"/>
        </w:rPr>
        <w:t xml:space="preserve"> </w:t>
      </w:r>
    </w:p>
    <w:p w:rsidR="00BE482D" w:rsidRPr="00652776" w:rsidRDefault="00BE482D" w:rsidP="00BE482D">
      <w:pPr>
        <w:pStyle w:val="ListParagraph"/>
        <w:ind w:left="900"/>
        <w:jc w:val="both"/>
        <w:rPr>
          <w:rFonts w:ascii="Times New Roman" w:hAnsi="Times New Roman"/>
          <w:sz w:val="24"/>
          <w:szCs w:val="24"/>
        </w:rPr>
      </w:pPr>
    </w:p>
    <w:p w:rsidR="00BE482D" w:rsidRDefault="00667692" w:rsidP="00BE482D">
      <w:pPr>
        <w:pStyle w:val="ListParagraph"/>
        <w:numPr>
          <w:ilvl w:val="0"/>
          <w:numId w:val="4"/>
        </w:numPr>
        <w:jc w:val="both"/>
        <w:rPr>
          <w:rFonts w:ascii="Times New Roman" w:hAnsi="Times New Roman"/>
          <w:sz w:val="24"/>
          <w:szCs w:val="24"/>
        </w:rPr>
      </w:pPr>
      <w:r w:rsidRPr="00652776">
        <w:rPr>
          <w:rFonts w:ascii="Times New Roman" w:hAnsi="Times New Roman"/>
          <w:sz w:val="24"/>
          <w:szCs w:val="24"/>
        </w:rPr>
        <w:t>Manufacturer/Importer</w:t>
      </w:r>
      <w:r w:rsidR="00690524" w:rsidRPr="00652776">
        <w:rPr>
          <w:rFonts w:ascii="Times New Roman" w:hAnsi="Times New Roman"/>
          <w:sz w:val="24"/>
          <w:szCs w:val="24"/>
        </w:rPr>
        <w:t>.</w:t>
      </w:r>
    </w:p>
    <w:p w:rsidR="008374DB" w:rsidRDefault="008374DB" w:rsidP="00BE482D">
      <w:pPr>
        <w:pStyle w:val="ListParagraph"/>
        <w:numPr>
          <w:ilvl w:val="0"/>
          <w:numId w:val="4"/>
        </w:numPr>
        <w:jc w:val="both"/>
        <w:rPr>
          <w:rFonts w:ascii="Times New Roman" w:hAnsi="Times New Roman"/>
          <w:sz w:val="24"/>
          <w:szCs w:val="24"/>
        </w:rPr>
      </w:pPr>
      <w:r>
        <w:rPr>
          <w:rFonts w:ascii="Times New Roman" w:hAnsi="Times New Roman"/>
          <w:sz w:val="24"/>
          <w:szCs w:val="24"/>
        </w:rPr>
        <w:t>Compliance to specification</w:t>
      </w:r>
      <w:r w:rsidR="002F1EED">
        <w:rPr>
          <w:rFonts w:ascii="Times New Roman" w:hAnsi="Times New Roman"/>
          <w:sz w:val="24"/>
          <w:szCs w:val="24"/>
        </w:rPr>
        <w:t>.</w:t>
      </w:r>
    </w:p>
    <w:p w:rsidR="002F1EED" w:rsidRDefault="002F1EED" w:rsidP="00BE482D">
      <w:pPr>
        <w:pStyle w:val="ListParagraph"/>
        <w:numPr>
          <w:ilvl w:val="0"/>
          <w:numId w:val="4"/>
        </w:numPr>
        <w:jc w:val="both"/>
        <w:rPr>
          <w:rFonts w:ascii="Times New Roman" w:hAnsi="Times New Roman"/>
          <w:sz w:val="24"/>
          <w:szCs w:val="24"/>
        </w:rPr>
      </w:pPr>
      <w:r>
        <w:rPr>
          <w:rFonts w:ascii="Times New Roman" w:hAnsi="Times New Roman"/>
          <w:sz w:val="24"/>
          <w:szCs w:val="24"/>
        </w:rPr>
        <w:t>Income tax registration.</w:t>
      </w:r>
    </w:p>
    <w:p w:rsidR="002F1EED" w:rsidRDefault="002F1EED" w:rsidP="00BE482D">
      <w:pPr>
        <w:pStyle w:val="ListParagraph"/>
        <w:numPr>
          <w:ilvl w:val="0"/>
          <w:numId w:val="4"/>
        </w:numPr>
        <w:jc w:val="both"/>
        <w:rPr>
          <w:rFonts w:ascii="Times New Roman" w:hAnsi="Times New Roman"/>
          <w:sz w:val="24"/>
          <w:szCs w:val="24"/>
        </w:rPr>
      </w:pPr>
      <w:r>
        <w:rPr>
          <w:rFonts w:ascii="Times New Roman" w:hAnsi="Times New Roman"/>
          <w:sz w:val="24"/>
          <w:szCs w:val="24"/>
        </w:rPr>
        <w:t>Last year income tax return.</w:t>
      </w:r>
    </w:p>
    <w:p w:rsidR="002F1EED" w:rsidRDefault="002F1EED" w:rsidP="00BE482D">
      <w:pPr>
        <w:pStyle w:val="ListParagraph"/>
        <w:numPr>
          <w:ilvl w:val="0"/>
          <w:numId w:val="4"/>
        </w:numPr>
        <w:jc w:val="both"/>
        <w:rPr>
          <w:rFonts w:ascii="Times New Roman" w:hAnsi="Times New Roman"/>
          <w:sz w:val="24"/>
          <w:szCs w:val="24"/>
        </w:rPr>
      </w:pPr>
      <w:r>
        <w:rPr>
          <w:rFonts w:ascii="Times New Roman" w:hAnsi="Times New Roman"/>
          <w:sz w:val="24"/>
          <w:szCs w:val="24"/>
        </w:rPr>
        <w:t>Sales tax registration.</w:t>
      </w:r>
    </w:p>
    <w:p w:rsidR="002F1EED" w:rsidRDefault="002F1EED" w:rsidP="00BE482D">
      <w:pPr>
        <w:pStyle w:val="ListParagraph"/>
        <w:numPr>
          <w:ilvl w:val="0"/>
          <w:numId w:val="4"/>
        </w:numPr>
        <w:jc w:val="both"/>
        <w:rPr>
          <w:rFonts w:ascii="Times New Roman" w:hAnsi="Times New Roman"/>
          <w:sz w:val="24"/>
          <w:szCs w:val="24"/>
        </w:rPr>
      </w:pPr>
      <w:r>
        <w:rPr>
          <w:rFonts w:ascii="Times New Roman" w:hAnsi="Times New Roman"/>
          <w:sz w:val="24"/>
          <w:szCs w:val="24"/>
        </w:rPr>
        <w:t>Last year sales tax return.</w:t>
      </w:r>
    </w:p>
    <w:p w:rsidR="002F1EED" w:rsidRDefault="002F1EED" w:rsidP="00BE482D">
      <w:pPr>
        <w:pStyle w:val="ListParagraph"/>
        <w:numPr>
          <w:ilvl w:val="0"/>
          <w:numId w:val="4"/>
        </w:numPr>
        <w:jc w:val="both"/>
        <w:rPr>
          <w:rFonts w:ascii="Times New Roman" w:hAnsi="Times New Roman"/>
          <w:sz w:val="24"/>
          <w:szCs w:val="24"/>
        </w:rPr>
      </w:pPr>
      <w:r>
        <w:rPr>
          <w:rFonts w:ascii="Times New Roman" w:hAnsi="Times New Roman"/>
          <w:sz w:val="24"/>
          <w:szCs w:val="24"/>
        </w:rPr>
        <w:t>Last year bank statement.</w:t>
      </w:r>
    </w:p>
    <w:p w:rsidR="00BE482D" w:rsidRDefault="002F1EED" w:rsidP="002F1EED">
      <w:pPr>
        <w:pStyle w:val="ListParagraph"/>
        <w:numPr>
          <w:ilvl w:val="0"/>
          <w:numId w:val="4"/>
        </w:numPr>
        <w:jc w:val="both"/>
        <w:rPr>
          <w:rFonts w:ascii="Times New Roman" w:hAnsi="Times New Roman"/>
          <w:sz w:val="24"/>
          <w:szCs w:val="24"/>
        </w:rPr>
      </w:pPr>
      <w:r>
        <w:rPr>
          <w:rFonts w:ascii="Times New Roman" w:hAnsi="Times New Roman"/>
          <w:sz w:val="24"/>
          <w:szCs w:val="24"/>
        </w:rPr>
        <w:t>Active on ATL.</w:t>
      </w:r>
    </w:p>
    <w:p w:rsidR="002F1EED" w:rsidRDefault="002F1EED" w:rsidP="002F1EED">
      <w:pPr>
        <w:jc w:val="both"/>
        <w:rPr>
          <w:rFonts w:ascii="Times New Roman" w:hAnsi="Times New Roman"/>
          <w:sz w:val="24"/>
          <w:szCs w:val="24"/>
        </w:rPr>
      </w:pPr>
    </w:p>
    <w:p w:rsidR="002F1EED" w:rsidRDefault="002F1EED" w:rsidP="002F1EED">
      <w:pPr>
        <w:jc w:val="both"/>
        <w:rPr>
          <w:rFonts w:ascii="Times New Roman" w:hAnsi="Times New Roman"/>
          <w:sz w:val="24"/>
          <w:szCs w:val="24"/>
        </w:rPr>
      </w:pPr>
    </w:p>
    <w:p w:rsidR="002F1EED" w:rsidRDefault="002F1EED" w:rsidP="002F1EED">
      <w:pPr>
        <w:jc w:val="both"/>
        <w:rPr>
          <w:rFonts w:ascii="Times New Roman" w:hAnsi="Times New Roman"/>
          <w:sz w:val="24"/>
          <w:szCs w:val="24"/>
        </w:rPr>
      </w:pPr>
    </w:p>
    <w:p w:rsidR="002F1EED" w:rsidRDefault="002F1EED" w:rsidP="002F1EED">
      <w:pPr>
        <w:jc w:val="both"/>
        <w:rPr>
          <w:rFonts w:ascii="Times New Roman" w:hAnsi="Times New Roman"/>
          <w:sz w:val="24"/>
          <w:szCs w:val="24"/>
        </w:rPr>
      </w:pPr>
      <w:r>
        <w:rPr>
          <w:rFonts w:ascii="Times New Roman" w:hAnsi="Times New Roman"/>
          <w:sz w:val="24"/>
          <w:szCs w:val="24"/>
        </w:rPr>
        <w:t>\</w:t>
      </w:r>
    </w:p>
    <w:p w:rsidR="002F1EED" w:rsidRDefault="002F1EED" w:rsidP="002F1EED">
      <w:pPr>
        <w:jc w:val="both"/>
        <w:rPr>
          <w:rFonts w:ascii="Times New Roman" w:hAnsi="Times New Roman"/>
          <w:sz w:val="24"/>
          <w:szCs w:val="24"/>
        </w:rPr>
      </w:pPr>
    </w:p>
    <w:p w:rsidR="002F1EED" w:rsidRPr="002F1EED" w:rsidRDefault="002F1EED" w:rsidP="002F1EED">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kj6 ,m</w:t>
      </w:r>
      <w:proofErr w:type="gramEnd"/>
      <w:r>
        <w:rPr>
          <w:rFonts w:ascii="Times New Roman" w:hAnsi="Times New Roman"/>
          <w:sz w:val="24"/>
          <w:szCs w:val="24"/>
        </w:rPr>
        <w:t xml:space="preserve">      </w:t>
      </w:r>
    </w:p>
    <w:p w:rsidR="00BE482D" w:rsidRPr="00652776" w:rsidRDefault="00BE482D" w:rsidP="00BE482D">
      <w:pPr>
        <w:pStyle w:val="ListParagraph"/>
        <w:numPr>
          <w:ilvl w:val="0"/>
          <w:numId w:val="4"/>
        </w:numPr>
        <w:jc w:val="both"/>
        <w:rPr>
          <w:rFonts w:ascii="Times New Roman" w:hAnsi="Times New Roman"/>
          <w:sz w:val="24"/>
          <w:szCs w:val="24"/>
        </w:rPr>
      </w:pPr>
      <w:r w:rsidRPr="00652776">
        <w:rPr>
          <w:rFonts w:ascii="Times New Roman" w:hAnsi="Times New Roman"/>
          <w:sz w:val="24"/>
          <w:szCs w:val="24"/>
        </w:rPr>
        <w:t>Acceptance of  the following terms on stamp paper</w:t>
      </w:r>
    </w:p>
    <w:p w:rsidR="00BE482D" w:rsidRPr="00652776" w:rsidRDefault="00BE482D" w:rsidP="00BE482D">
      <w:pPr>
        <w:pStyle w:val="ListParagraph"/>
        <w:numPr>
          <w:ilvl w:val="0"/>
          <w:numId w:val="30"/>
        </w:numPr>
        <w:jc w:val="both"/>
        <w:rPr>
          <w:rFonts w:ascii="Times New Roman" w:hAnsi="Times New Roman"/>
          <w:sz w:val="24"/>
          <w:szCs w:val="24"/>
        </w:rPr>
      </w:pPr>
      <w:r w:rsidRPr="00652776">
        <w:rPr>
          <w:rFonts w:ascii="Times New Roman" w:hAnsi="Times New Roman"/>
          <w:sz w:val="24"/>
          <w:szCs w:val="24"/>
        </w:rPr>
        <w:t>Acceptance of contract agreement</w:t>
      </w:r>
      <w:r w:rsidR="00652776">
        <w:rPr>
          <w:rFonts w:ascii="Times New Roman" w:hAnsi="Times New Roman"/>
          <w:sz w:val="24"/>
          <w:szCs w:val="24"/>
        </w:rPr>
        <w:t>/terms and conditions</w:t>
      </w:r>
      <w:r w:rsidRPr="00652776">
        <w:rPr>
          <w:rFonts w:ascii="Times New Roman" w:hAnsi="Times New Roman"/>
          <w:sz w:val="24"/>
          <w:szCs w:val="24"/>
        </w:rPr>
        <w:t xml:space="preserve"> on judicial stamp paper.</w:t>
      </w:r>
    </w:p>
    <w:p w:rsidR="00BE482D" w:rsidRPr="00652776" w:rsidRDefault="00BE482D" w:rsidP="00BE482D">
      <w:pPr>
        <w:pStyle w:val="ListParagraph"/>
        <w:numPr>
          <w:ilvl w:val="0"/>
          <w:numId w:val="30"/>
        </w:numPr>
        <w:jc w:val="both"/>
        <w:rPr>
          <w:rFonts w:ascii="Times New Roman" w:hAnsi="Times New Roman"/>
          <w:sz w:val="24"/>
          <w:szCs w:val="24"/>
        </w:rPr>
      </w:pPr>
      <w:r w:rsidRPr="00652776">
        <w:rPr>
          <w:rFonts w:ascii="Times New Roman" w:hAnsi="Times New Roman"/>
          <w:sz w:val="24"/>
          <w:szCs w:val="24"/>
        </w:rPr>
        <w:t>Attachment of CDR, s with financial bids.</w:t>
      </w:r>
    </w:p>
    <w:p w:rsidR="00BE482D" w:rsidRPr="00652776" w:rsidRDefault="00BE482D" w:rsidP="00BE482D">
      <w:pPr>
        <w:pStyle w:val="ListParagraph"/>
        <w:numPr>
          <w:ilvl w:val="0"/>
          <w:numId w:val="30"/>
        </w:numPr>
        <w:jc w:val="both"/>
        <w:rPr>
          <w:rFonts w:ascii="Times New Roman" w:hAnsi="Times New Roman"/>
          <w:sz w:val="24"/>
          <w:szCs w:val="24"/>
        </w:rPr>
      </w:pPr>
      <w:r w:rsidRPr="00652776">
        <w:rPr>
          <w:rFonts w:ascii="Times New Roman" w:hAnsi="Times New Roman"/>
          <w:sz w:val="24"/>
          <w:szCs w:val="24"/>
        </w:rPr>
        <w:t>Bidder must not be blacklisted in any Govt. (Federal, Provincial or Local) or a public sector Organization.</w:t>
      </w:r>
    </w:p>
    <w:p w:rsidR="00BE482D" w:rsidRPr="00652776" w:rsidRDefault="00BE482D" w:rsidP="00BE482D">
      <w:pPr>
        <w:jc w:val="both"/>
        <w:rPr>
          <w:rFonts w:ascii="Times New Roman" w:hAnsi="Times New Roman"/>
          <w:sz w:val="24"/>
          <w:szCs w:val="24"/>
        </w:rPr>
      </w:pPr>
    </w:p>
    <w:p w:rsidR="00BE482D" w:rsidRPr="00652776" w:rsidRDefault="00BE482D" w:rsidP="00BE482D">
      <w:pPr>
        <w:jc w:val="both"/>
        <w:rPr>
          <w:rFonts w:ascii="Times New Roman" w:hAnsi="Times New Roman"/>
          <w:sz w:val="24"/>
          <w:szCs w:val="24"/>
        </w:rPr>
      </w:pPr>
    </w:p>
    <w:p w:rsidR="00690524" w:rsidRPr="00652776" w:rsidRDefault="00690524" w:rsidP="00BE482D">
      <w:pPr>
        <w:jc w:val="both"/>
        <w:rPr>
          <w:rFonts w:ascii="Times New Roman" w:hAnsi="Times New Roman"/>
          <w:sz w:val="24"/>
          <w:szCs w:val="24"/>
        </w:rPr>
      </w:pPr>
    </w:p>
    <w:p w:rsidR="00690524" w:rsidRPr="00652776" w:rsidRDefault="00690524" w:rsidP="00BE482D">
      <w:pPr>
        <w:jc w:val="both"/>
        <w:rPr>
          <w:rFonts w:ascii="Times New Roman" w:hAnsi="Times New Roman"/>
          <w:sz w:val="24"/>
          <w:szCs w:val="24"/>
        </w:rPr>
      </w:pPr>
    </w:p>
    <w:p w:rsidR="00667692" w:rsidRPr="00652776" w:rsidRDefault="00667692" w:rsidP="00BE482D">
      <w:pPr>
        <w:jc w:val="both"/>
        <w:rPr>
          <w:rFonts w:ascii="Times New Roman" w:hAnsi="Times New Roman"/>
          <w:sz w:val="24"/>
          <w:szCs w:val="24"/>
        </w:rPr>
      </w:pPr>
    </w:p>
    <w:p w:rsidR="00667692" w:rsidRPr="00652776" w:rsidRDefault="00667692" w:rsidP="00BE482D">
      <w:pPr>
        <w:jc w:val="both"/>
        <w:rPr>
          <w:rFonts w:ascii="Times New Roman" w:hAnsi="Times New Roman"/>
          <w:sz w:val="24"/>
          <w:szCs w:val="24"/>
        </w:rPr>
      </w:pPr>
    </w:p>
    <w:p w:rsidR="00667692" w:rsidRPr="00652776" w:rsidRDefault="00667692" w:rsidP="00BE482D">
      <w:pPr>
        <w:jc w:val="both"/>
        <w:rPr>
          <w:rFonts w:ascii="Times New Roman" w:hAnsi="Times New Roman"/>
          <w:sz w:val="24"/>
          <w:szCs w:val="24"/>
        </w:rPr>
      </w:pPr>
    </w:p>
    <w:p w:rsidR="00667692" w:rsidRPr="00652776" w:rsidRDefault="00667692" w:rsidP="00BE482D">
      <w:pPr>
        <w:jc w:val="both"/>
        <w:rPr>
          <w:rFonts w:ascii="Times New Roman" w:hAnsi="Times New Roman"/>
          <w:sz w:val="24"/>
          <w:szCs w:val="24"/>
        </w:rPr>
      </w:pPr>
    </w:p>
    <w:p w:rsidR="00667692" w:rsidRPr="00652776" w:rsidRDefault="00667692" w:rsidP="00BE482D">
      <w:pPr>
        <w:jc w:val="both"/>
        <w:rPr>
          <w:rFonts w:ascii="Times New Roman" w:hAnsi="Times New Roman"/>
          <w:sz w:val="24"/>
          <w:szCs w:val="24"/>
        </w:rPr>
      </w:pPr>
    </w:p>
    <w:p w:rsidR="00667692" w:rsidRPr="00652776" w:rsidRDefault="00667692" w:rsidP="00BE482D">
      <w:pPr>
        <w:jc w:val="both"/>
        <w:rPr>
          <w:rFonts w:ascii="Times New Roman" w:hAnsi="Times New Roman"/>
          <w:sz w:val="24"/>
          <w:szCs w:val="24"/>
        </w:rPr>
      </w:pPr>
    </w:p>
    <w:p w:rsidR="00690524" w:rsidRPr="00652776" w:rsidRDefault="00690524" w:rsidP="00BE482D">
      <w:pPr>
        <w:jc w:val="both"/>
        <w:rPr>
          <w:rFonts w:ascii="Times New Roman" w:hAnsi="Times New Roman"/>
          <w:sz w:val="24"/>
          <w:szCs w:val="24"/>
        </w:rPr>
      </w:pPr>
    </w:p>
    <w:p w:rsidR="00690524" w:rsidRPr="00652776" w:rsidRDefault="00690524" w:rsidP="00BE482D">
      <w:pPr>
        <w:jc w:val="both"/>
        <w:rPr>
          <w:rFonts w:ascii="Times New Roman" w:hAnsi="Times New Roman"/>
          <w:sz w:val="24"/>
          <w:szCs w:val="24"/>
        </w:rPr>
      </w:pPr>
    </w:p>
    <w:p w:rsidR="00BE482D" w:rsidRPr="00652776" w:rsidRDefault="00BE482D" w:rsidP="00BE482D">
      <w:pPr>
        <w:jc w:val="both"/>
        <w:rPr>
          <w:rFonts w:ascii="Times New Roman" w:hAnsi="Times New Roman"/>
          <w:b/>
          <w:sz w:val="24"/>
          <w:szCs w:val="24"/>
          <w:u w:val="single"/>
        </w:rPr>
      </w:pPr>
      <w:r w:rsidRPr="00652776">
        <w:rPr>
          <w:rFonts w:ascii="Times New Roman" w:hAnsi="Times New Roman"/>
          <w:b/>
          <w:sz w:val="24"/>
          <w:szCs w:val="24"/>
          <w:u w:val="single"/>
        </w:rPr>
        <w:t>PART -II</w:t>
      </w:r>
      <w:r w:rsidR="0004795F">
        <w:rPr>
          <w:rFonts w:ascii="Times New Roman" w:hAnsi="Times New Roman"/>
          <w:b/>
          <w:sz w:val="24"/>
          <w:szCs w:val="24"/>
          <w:u w:val="single"/>
        </w:rPr>
        <w:t>I</w:t>
      </w:r>
    </w:p>
    <w:p w:rsidR="00BE482D" w:rsidRPr="00652776" w:rsidRDefault="00BE482D" w:rsidP="00BE482D">
      <w:pPr>
        <w:jc w:val="center"/>
        <w:rPr>
          <w:rFonts w:ascii="Times New Roman" w:hAnsi="Times New Roman"/>
          <w:b/>
          <w:sz w:val="24"/>
          <w:szCs w:val="24"/>
          <w:u w:val="single"/>
        </w:rPr>
      </w:pPr>
      <w:r w:rsidRPr="00652776">
        <w:rPr>
          <w:rFonts w:ascii="Times New Roman" w:hAnsi="Times New Roman"/>
          <w:b/>
          <w:sz w:val="24"/>
          <w:szCs w:val="24"/>
          <w:u w:val="single"/>
        </w:rPr>
        <w:t>Instructions to Bidders (ITB)</w:t>
      </w:r>
    </w:p>
    <w:p w:rsidR="00BE482D" w:rsidRPr="00652776" w:rsidRDefault="00BE482D" w:rsidP="00BE482D">
      <w:pPr>
        <w:pStyle w:val="ListParagraph"/>
        <w:numPr>
          <w:ilvl w:val="0"/>
          <w:numId w:val="16"/>
        </w:numPr>
        <w:jc w:val="both"/>
        <w:rPr>
          <w:rFonts w:ascii="Times New Roman" w:hAnsi="Times New Roman"/>
          <w:b/>
          <w:sz w:val="24"/>
          <w:szCs w:val="24"/>
          <w:u w:val="single"/>
        </w:rPr>
      </w:pPr>
      <w:r w:rsidRPr="00652776">
        <w:rPr>
          <w:rFonts w:ascii="Times New Roman" w:hAnsi="Times New Roman"/>
          <w:b/>
          <w:sz w:val="24"/>
          <w:szCs w:val="24"/>
        </w:rPr>
        <w:t xml:space="preserve"> </w:t>
      </w:r>
      <w:r w:rsidRPr="00652776">
        <w:rPr>
          <w:rFonts w:ascii="Times New Roman" w:hAnsi="Times New Roman"/>
          <w:b/>
          <w:sz w:val="24"/>
          <w:szCs w:val="24"/>
          <w:u w:val="single"/>
        </w:rPr>
        <w:t>General:</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 xml:space="preserve">     1   Scope of Bid</w:t>
      </w:r>
    </w:p>
    <w:p w:rsidR="00BE482D" w:rsidRPr="00652776" w:rsidRDefault="00BE482D" w:rsidP="00BE482D">
      <w:pPr>
        <w:ind w:left="360"/>
        <w:jc w:val="both"/>
        <w:rPr>
          <w:rFonts w:ascii="Times New Roman" w:hAnsi="Times New Roman"/>
          <w:sz w:val="24"/>
          <w:szCs w:val="24"/>
        </w:rPr>
      </w:pPr>
      <w:r w:rsidRPr="00652776">
        <w:rPr>
          <w:rFonts w:ascii="Times New Roman" w:hAnsi="Times New Roman"/>
          <w:sz w:val="24"/>
          <w:szCs w:val="24"/>
        </w:rPr>
        <w:t xml:space="preserve">    AMTI invites bids for supply of surgical Disposable Non </w:t>
      </w:r>
      <w:proofErr w:type="gramStart"/>
      <w:r w:rsidRPr="00652776">
        <w:rPr>
          <w:rFonts w:ascii="Times New Roman" w:hAnsi="Times New Roman"/>
          <w:sz w:val="24"/>
          <w:szCs w:val="24"/>
        </w:rPr>
        <w:t>Drug  items</w:t>
      </w:r>
      <w:proofErr w:type="gramEnd"/>
      <w:r w:rsidR="00FC7A11">
        <w:rPr>
          <w:rFonts w:ascii="Times New Roman" w:hAnsi="Times New Roman"/>
          <w:sz w:val="24"/>
          <w:szCs w:val="24"/>
        </w:rPr>
        <w:t>(</w:t>
      </w:r>
      <w:r w:rsidR="00C23759">
        <w:rPr>
          <w:rFonts w:ascii="Times New Roman" w:hAnsi="Times New Roman"/>
          <w:sz w:val="24"/>
          <w:szCs w:val="24"/>
        </w:rPr>
        <w:t>Laboratory chemical General Items</w:t>
      </w:r>
      <w:r w:rsidR="00FC7A11">
        <w:rPr>
          <w:rFonts w:ascii="Times New Roman" w:hAnsi="Times New Roman"/>
          <w:sz w:val="24"/>
          <w:szCs w:val="24"/>
        </w:rPr>
        <w:t>)</w:t>
      </w:r>
      <w:r w:rsidRPr="00652776">
        <w:rPr>
          <w:rFonts w:ascii="Times New Roman" w:hAnsi="Times New Roman"/>
          <w:sz w:val="24"/>
          <w:szCs w:val="24"/>
        </w:rPr>
        <w:t xml:space="preserve"> specified in Schedule of Requirements along with Technical Specifications </w:t>
      </w:r>
      <w:r w:rsidRPr="00652776">
        <w:rPr>
          <w:rFonts w:ascii="Times New Roman" w:hAnsi="Times New Roman"/>
          <w:sz w:val="24"/>
          <w:szCs w:val="24"/>
        </w:rPr>
        <w:lastRenderedPageBreak/>
        <w:t>and related services incidental thereto to meet the requirements AMTI Abbott bad with Bid Reference Number for the procurement activity as mentioned in Bid Data Sheet (BDS).</w:t>
      </w:r>
    </w:p>
    <w:p w:rsidR="00BE482D" w:rsidRPr="00652776" w:rsidRDefault="00BE482D" w:rsidP="00BE482D">
      <w:pPr>
        <w:pStyle w:val="ListParagraph"/>
        <w:numPr>
          <w:ilvl w:val="0"/>
          <w:numId w:val="15"/>
        </w:numPr>
        <w:jc w:val="both"/>
        <w:rPr>
          <w:rFonts w:ascii="Times New Roman" w:hAnsi="Times New Roman"/>
          <w:b/>
          <w:sz w:val="24"/>
          <w:szCs w:val="24"/>
        </w:rPr>
      </w:pPr>
      <w:r w:rsidRPr="00652776">
        <w:rPr>
          <w:rFonts w:ascii="Times New Roman" w:hAnsi="Times New Roman"/>
          <w:b/>
          <w:sz w:val="24"/>
          <w:szCs w:val="24"/>
        </w:rPr>
        <w:t>Source of Funds</w:t>
      </w:r>
    </w:p>
    <w:p w:rsidR="00BE482D" w:rsidRPr="00652776" w:rsidRDefault="00BE482D" w:rsidP="00BE482D">
      <w:pPr>
        <w:pStyle w:val="ListParagraph"/>
        <w:jc w:val="both"/>
        <w:rPr>
          <w:rFonts w:ascii="Times New Roman" w:hAnsi="Times New Roman"/>
          <w:b/>
          <w:sz w:val="24"/>
          <w:szCs w:val="24"/>
        </w:rPr>
      </w:pPr>
      <w:r w:rsidRPr="00652776">
        <w:rPr>
          <w:rFonts w:ascii="Times New Roman" w:hAnsi="Times New Roman"/>
          <w:sz w:val="24"/>
          <w:szCs w:val="24"/>
        </w:rPr>
        <w:t>AMTI Abbott bad</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 xml:space="preserve">     3    Eligible Bidders</w:t>
      </w:r>
    </w:p>
    <w:p w:rsidR="00BE482D" w:rsidRPr="00652776" w:rsidRDefault="00BE482D" w:rsidP="00BE482D">
      <w:pPr>
        <w:ind w:left="720"/>
        <w:jc w:val="both"/>
        <w:rPr>
          <w:rFonts w:ascii="Times New Roman" w:hAnsi="Times New Roman"/>
          <w:b/>
          <w:sz w:val="24"/>
          <w:szCs w:val="24"/>
        </w:rPr>
      </w:pPr>
      <w:r w:rsidRPr="00652776">
        <w:rPr>
          <w:rFonts w:ascii="Times New Roman" w:hAnsi="Times New Roman"/>
          <w:sz w:val="24"/>
          <w:szCs w:val="24"/>
        </w:rPr>
        <w:t>3.1</w:t>
      </w:r>
      <w:r w:rsidRPr="00652776">
        <w:rPr>
          <w:rFonts w:ascii="Times New Roman" w:hAnsi="Times New Roman"/>
          <w:sz w:val="24"/>
          <w:szCs w:val="24"/>
        </w:rPr>
        <w:tab/>
        <w:t xml:space="preserve">This Invitation for Bidders (IFB) is open to all eligible registered manufacturers and importers supply of </w:t>
      </w:r>
      <w:r w:rsidR="003D1681" w:rsidRPr="00652776">
        <w:rPr>
          <w:rFonts w:ascii="Times New Roman" w:hAnsi="Times New Roman"/>
          <w:sz w:val="24"/>
          <w:szCs w:val="24"/>
        </w:rPr>
        <w:t xml:space="preserve">surgical </w:t>
      </w:r>
      <w:r w:rsidR="00AA1F35" w:rsidRPr="00652776">
        <w:rPr>
          <w:rFonts w:ascii="Times New Roman" w:hAnsi="Times New Roman"/>
          <w:sz w:val="24"/>
          <w:szCs w:val="24"/>
        </w:rPr>
        <w:t>Disposable</w:t>
      </w:r>
      <w:r w:rsidR="003D1681" w:rsidRPr="00652776">
        <w:rPr>
          <w:rFonts w:ascii="Times New Roman" w:hAnsi="Times New Roman"/>
          <w:sz w:val="24"/>
          <w:szCs w:val="24"/>
        </w:rPr>
        <w:t xml:space="preserve"> Non Drug </w:t>
      </w:r>
      <w:r w:rsidRPr="00652776">
        <w:rPr>
          <w:rFonts w:ascii="Times New Roman" w:hAnsi="Times New Roman"/>
          <w:sz w:val="24"/>
          <w:szCs w:val="24"/>
        </w:rPr>
        <w:t xml:space="preserve">items. The Importer must possess valid authorization from the Principal </w:t>
      </w:r>
      <w:r w:rsidR="00AA1F35" w:rsidRPr="00652776">
        <w:rPr>
          <w:rFonts w:ascii="Times New Roman" w:hAnsi="Times New Roman"/>
          <w:sz w:val="24"/>
          <w:szCs w:val="24"/>
        </w:rPr>
        <w:t>origin</w:t>
      </w:r>
      <w:r w:rsidRPr="00652776">
        <w:rPr>
          <w:rFonts w:ascii="Times New Roman" w:hAnsi="Times New Roman"/>
          <w:sz w:val="24"/>
          <w:szCs w:val="24"/>
        </w:rPr>
        <w:t xml:space="preserve">. </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3.2    Bidders under the declaration of ineligibility for corrupt and fraudulent practices issued by the Government (Federal, Provincial or Local) or a public sector organization are NOT ELIGIBLE.</w:t>
      </w:r>
    </w:p>
    <w:p w:rsidR="00BE482D" w:rsidRPr="004375A5" w:rsidRDefault="00BE482D" w:rsidP="00BE482D">
      <w:pPr>
        <w:jc w:val="both"/>
        <w:rPr>
          <w:rFonts w:ascii="Times New Roman" w:hAnsi="Times New Roman"/>
          <w:b/>
          <w:sz w:val="24"/>
          <w:szCs w:val="24"/>
        </w:rPr>
      </w:pPr>
      <w:r w:rsidRPr="004375A5">
        <w:rPr>
          <w:rFonts w:ascii="Times New Roman" w:hAnsi="Times New Roman"/>
          <w:b/>
          <w:sz w:val="24"/>
          <w:szCs w:val="24"/>
        </w:rPr>
        <w:t xml:space="preserve">     4.  Corruption and Fraud.</w:t>
      </w:r>
    </w:p>
    <w:p w:rsidR="00BE482D" w:rsidRPr="004375A5" w:rsidRDefault="00BE482D" w:rsidP="00BE482D">
      <w:pPr>
        <w:ind w:left="720"/>
        <w:jc w:val="both"/>
        <w:rPr>
          <w:rFonts w:ascii="Times New Roman" w:hAnsi="Times New Roman"/>
          <w:b/>
          <w:sz w:val="24"/>
          <w:szCs w:val="24"/>
        </w:rPr>
      </w:pPr>
      <w:r w:rsidRPr="004375A5">
        <w:rPr>
          <w:rFonts w:ascii="Times New Roman" w:hAnsi="Times New Roman"/>
          <w:sz w:val="24"/>
          <w:szCs w:val="24"/>
        </w:rPr>
        <w:t xml:space="preserve">4.1        The Government of Khyber Pakhtunkhwa defines Corrupt and Fraudulent Practices as, </w:t>
      </w:r>
      <w:r w:rsidRPr="004375A5">
        <w:rPr>
          <w:rFonts w:ascii="Times New Roman" w:hAnsi="Times New Roman"/>
          <w:i/>
          <w:sz w:val="24"/>
          <w:szCs w:val="24"/>
        </w:rPr>
        <w:t xml:space="preserve">“offering, giving ,receiving or soliciting of anything of value to influence the action of the public official or the supplier or the contractor in the procurement process or in contract execution to the detriment of the Procuring agencies; or misrepresentation of facts in order to influence a procurement process or the execution of contract, collusive practices </w:t>
      </w:r>
      <w:r w:rsidRPr="004375A5">
        <w:rPr>
          <w:rFonts w:ascii="Times New Roman" w:hAnsi="Times New Roman"/>
          <w:sz w:val="24"/>
          <w:szCs w:val="24"/>
        </w:rPr>
        <w:t>among bidder (prior to or after bid submission) designed to establish bid prices at artificial, non-competitive and any request for or solicitation of anything of value by any public official in the course of the exercise of this duty”.</w:t>
      </w:r>
    </w:p>
    <w:p w:rsidR="00BE482D" w:rsidRPr="004375A5" w:rsidRDefault="00BE482D" w:rsidP="00BE482D">
      <w:pPr>
        <w:ind w:left="720"/>
        <w:jc w:val="both"/>
        <w:rPr>
          <w:rFonts w:ascii="Times New Roman" w:hAnsi="Times New Roman"/>
          <w:sz w:val="24"/>
          <w:szCs w:val="24"/>
        </w:rPr>
      </w:pPr>
      <w:r w:rsidRPr="004375A5">
        <w:rPr>
          <w:rFonts w:ascii="Times New Roman" w:hAnsi="Times New Roman"/>
          <w:sz w:val="24"/>
          <w:szCs w:val="24"/>
        </w:rPr>
        <w:t xml:space="preserve">4.2       Indulgence in corruption and fraudulent practices is liable to result </w:t>
      </w:r>
      <w:proofErr w:type="gramStart"/>
      <w:r w:rsidRPr="004375A5">
        <w:rPr>
          <w:rFonts w:ascii="Times New Roman" w:hAnsi="Times New Roman"/>
          <w:sz w:val="24"/>
          <w:szCs w:val="24"/>
        </w:rPr>
        <w:t>un</w:t>
      </w:r>
      <w:proofErr w:type="gramEnd"/>
      <w:r w:rsidRPr="004375A5">
        <w:rPr>
          <w:rFonts w:ascii="Times New Roman" w:hAnsi="Times New Roman"/>
          <w:sz w:val="24"/>
          <w:szCs w:val="24"/>
        </w:rPr>
        <w:t xml:space="preserve"> rejection of Bids, cancellation of contract, debarring and blacklisting of the bidder, for a stated or indefinite period of </w:t>
      </w:r>
    </w:p>
    <w:p w:rsidR="00652776" w:rsidRPr="004375A5" w:rsidRDefault="00652776" w:rsidP="00BE482D">
      <w:pPr>
        <w:ind w:left="720"/>
        <w:jc w:val="both"/>
        <w:rPr>
          <w:rFonts w:ascii="Times New Roman" w:hAnsi="Times New Roman"/>
          <w:b/>
          <w:sz w:val="24"/>
          <w:szCs w:val="24"/>
        </w:rPr>
      </w:pPr>
    </w:p>
    <w:p w:rsidR="00BE482D" w:rsidRPr="004375A5" w:rsidRDefault="00BE482D" w:rsidP="00BE482D">
      <w:pPr>
        <w:jc w:val="both"/>
        <w:rPr>
          <w:rFonts w:ascii="Times New Roman" w:hAnsi="Times New Roman"/>
          <w:b/>
          <w:sz w:val="24"/>
          <w:szCs w:val="24"/>
        </w:rPr>
      </w:pPr>
      <w:r w:rsidRPr="004375A5">
        <w:rPr>
          <w:rFonts w:ascii="Times New Roman" w:hAnsi="Times New Roman"/>
          <w:b/>
          <w:sz w:val="24"/>
          <w:szCs w:val="24"/>
        </w:rPr>
        <w:t>5.</w:t>
      </w:r>
      <w:r w:rsidRPr="004375A5">
        <w:rPr>
          <w:rFonts w:ascii="Times New Roman" w:hAnsi="Times New Roman"/>
          <w:b/>
          <w:sz w:val="24"/>
          <w:szCs w:val="24"/>
        </w:rPr>
        <w:tab/>
        <w:t>Bidding for Selective Items.</w:t>
      </w:r>
    </w:p>
    <w:p w:rsidR="00BE482D" w:rsidRPr="004375A5" w:rsidRDefault="00BE482D" w:rsidP="00BE482D">
      <w:pPr>
        <w:ind w:left="720"/>
        <w:jc w:val="both"/>
        <w:rPr>
          <w:rFonts w:ascii="Times New Roman" w:hAnsi="Times New Roman"/>
          <w:sz w:val="24"/>
          <w:szCs w:val="24"/>
        </w:rPr>
      </w:pPr>
      <w:r w:rsidRPr="004375A5">
        <w:rPr>
          <w:rFonts w:ascii="Times New Roman" w:hAnsi="Times New Roman"/>
          <w:sz w:val="24"/>
          <w:szCs w:val="24"/>
        </w:rPr>
        <w:t>A Bidder, if he so chooses, can bid for selective items from the list of goods provided for the schedule of Requirements. A Bidder is also at liberty to bid for all the goods mentioned in the Schedule of Requirements provided he fulfills the requirements.</w:t>
      </w:r>
    </w:p>
    <w:p w:rsidR="00BE482D" w:rsidRPr="004375A5" w:rsidRDefault="00BE482D" w:rsidP="00BE482D">
      <w:pPr>
        <w:ind w:left="720"/>
        <w:jc w:val="both"/>
        <w:rPr>
          <w:rFonts w:ascii="Times New Roman" w:hAnsi="Times New Roman"/>
          <w:sz w:val="24"/>
          <w:szCs w:val="24"/>
        </w:rPr>
      </w:pPr>
      <w:r w:rsidRPr="004375A5">
        <w:rPr>
          <w:rFonts w:ascii="Times New Roman" w:hAnsi="Times New Roman"/>
          <w:sz w:val="24"/>
          <w:szCs w:val="24"/>
        </w:rPr>
        <w:t>However, a Bidder cannot bid for partial quantities of an item in the Schedule of Requirement. THE BID MUST BE FOR THE WHOLE QUANTITY OF AN ITEM REQUIRED IN THE SCHEDULE OF REQUIREMENT.</w:t>
      </w:r>
    </w:p>
    <w:p w:rsidR="0047046B" w:rsidRPr="004375A5"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BE482D" w:rsidRPr="00652776" w:rsidRDefault="00BE482D" w:rsidP="00BE482D">
      <w:pPr>
        <w:jc w:val="both"/>
        <w:rPr>
          <w:rFonts w:ascii="Times New Roman" w:hAnsi="Times New Roman"/>
          <w:b/>
          <w:sz w:val="24"/>
          <w:szCs w:val="24"/>
          <w:u w:val="single"/>
        </w:rPr>
      </w:pPr>
      <w:r w:rsidRPr="00652776">
        <w:rPr>
          <w:rFonts w:ascii="Times New Roman" w:hAnsi="Times New Roman"/>
          <w:b/>
          <w:sz w:val="24"/>
          <w:szCs w:val="24"/>
        </w:rPr>
        <w:t xml:space="preserve">(B)    </w:t>
      </w:r>
      <w:r w:rsidRPr="00652776">
        <w:rPr>
          <w:rFonts w:ascii="Times New Roman" w:hAnsi="Times New Roman"/>
          <w:b/>
          <w:sz w:val="24"/>
          <w:szCs w:val="24"/>
          <w:u w:val="single"/>
        </w:rPr>
        <w:t>The Bidding Procedures:</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1.</w:t>
      </w:r>
      <w:r w:rsidRPr="00652776">
        <w:rPr>
          <w:rFonts w:ascii="Times New Roman" w:hAnsi="Times New Roman"/>
          <w:b/>
          <w:sz w:val="24"/>
          <w:szCs w:val="24"/>
        </w:rPr>
        <w:tab/>
        <w:t>The Governing Rules.</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ab/>
        <w:t>The Bidding procedure shall be governed by the Khyber Pakhtunkhwa Public Procurement of Goods, Works and Services KPPRA Rules, 2014.</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2.</w:t>
      </w:r>
      <w:r w:rsidRPr="00652776">
        <w:rPr>
          <w:rFonts w:ascii="Times New Roman" w:hAnsi="Times New Roman"/>
          <w:b/>
          <w:sz w:val="24"/>
          <w:szCs w:val="24"/>
        </w:rPr>
        <w:tab/>
        <w:t>Applicable Bidding Procedure.</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ab/>
        <w:t xml:space="preserve">The bidding procedure is governed by thy Rule 06 Para (2) KPPRA Rules, 2014. </w:t>
      </w:r>
    </w:p>
    <w:p w:rsidR="00271B9F" w:rsidRPr="00652776" w:rsidRDefault="00271B9F" w:rsidP="00BE482D">
      <w:pPr>
        <w:ind w:left="720"/>
        <w:jc w:val="both"/>
        <w:rPr>
          <w:rFonts w:ascii="Times New Roman" w:hAnsi="Times New Roman"/>
          <w:sz w:val="24"/>
          <w:szCs w:val="24"/>
        </w:rPr>
      </w:pP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3.</w:t>
      </w:r>
      <w:r w:rsidRPr="00652776">
        <w:rPr>
          <w:rFonts w:ascii="Times New Roman" w:hAnsi="Times New Roman"/>
          <w:b/>
          <w:sz w:val="24"/>
          <w:szCs w:val="24"/>
        </w:rPr>
        <w:tab/>
        <w:t>The bidding procedure is explained below:</w:t>
      </w:r>
    </w:p>
    <w:p w:rsidR="00BE482D" w:rsidRPr="00652776" w:rsidRDefault="00BE482D" w:rsidP="00BE482D">
      <w:pPr>
        <w:jc w:val="both"/>
        <w:rPr>
          <w:rFonts w:ascii="Times New Roman" w:hAnsi="Times New Roman"/>
          <w:sz w:val="24"/>
          <w:szCs w:val="24"/>
        </w:rPr>
      </w:pPr>
      <w:r w:rsidRPr="00652776">
        <w:rPr>
          <w:rFonts w:ascii="Times New Roman" w:hAnsi="Times New Roman"/>
          <w:sz w:val="24"/>
          <w:szCs w:val="24"/>
        </w:rPr>
        <w:tab/>
        <w:t>Single Stage, Two Envelop Procedure (Rule 2(b) KPPRA 2014)</w:t>
      </w:r>
    </w:p>
    <w:p w:rsidR="00BE482D" w:rsidRPr="00652776" w:rsidRDefault="00BE482D" w:rsidP="00BE482D">
      <w:pPr>
        <w:pStyle w:val="ListParagraph"/>
        <w:numPr>
          <w:ilvl w:val="2"/>
          <w:numId w:val="3"/>
        </w:numPr>
        <w:jc w:val="both"/>
        <w:rPr>
          <w:rFonts w:ascii="Times New Roman" w:hAnsi="Times New Roman"/>
          <w:sz w:val="24"/>
          <w:szCs w:val="24"/>
        </w:rPr>
      </w:pPr>
      <w:r w:rsidRPr="00652776">
        <w:rPr>
          <w:rFonts w:ascii="Times New Roman" w:hAnsi="Times New Roman"/>
          <w:sz w:val="24"/>
          <w:szCs w:val="24"/>
        </w:rPr>
        <w:t>The bid shall comprise a single package containing two separate envelops. Each envelop shall contain separately  the Technical Proposal and the Financial Proposal;</w:t>
      </w:r>
    </w:p>
    <w:p w:rsidR="00BE482D" w:rsidRPr="00652776" w:rsidRDefault="00BE482D" w:rsidP="00BE482D">
      <w:pPr>
        <w:pStyle w:val="ListParagraph"/>
        <w:numPr>
          <w:ilvl w:val="2"/>
          <w:numId w:val="3"/>
        </w:numPr>
        <w:jc w:val="both"/>
        <w:rPr>
          <w:rFonts w:ascii="Times New Roman" w:hAnsi="Times New Roman"/>
          <w:sz w:val="24"/>
          <w:szCs w:val="24"/>
        </w:rPr>
      </w:pPr>
      <w:r w:rsidRPr="00652776">
        <w:rPr>
          <w:rFonts w:ascii="Times New Roman" w:hAnsi="Times New Roman"/>
          <w:sz w:val="24"/>
          <w:szCs w:val="24"/>
        </w:rPr>
        <w:t>These envelops shall be marked as “TECHNICAL PROPOSAL” and “FINANCIAL PROPOSAL”</w:t>
      </w:r>
      <w:r w:rsidR="00520B5E">
        <w:rPr>
          <w:rFonts w:ascii="Times New Roman" w:hAnsi="Times New Roman"/>
          <w:sz w:val="24"/>
          <w:szCs w:val="24"/>
        </w:rPr>
        <w:t xml:space="preserve"> OF </w:t>
      </w:r>
      <w:r w:rsidR="00AE2E47">
        <w:rPr>
          <w:rFonts w:ascii="Times New Roman" w:hAnsi="Times New Roman"/>
          <w:sz w:val="24"/>
          <w:szCs w:val="24"/>
        </w:rPr>
        <w:t xml:space="preserve">LABORATOYR CHEMICAL </w:t>
      </w:r>
      <w:r w:rsidR="008374DB">
        <w:rPr>
          <w:rFonts w:ascii="Times New Roman" w:hAnsi="Times New Roman"/>
          <w:sz w:val="24"/>
          <w:szCs w:val="24"/>
        </w:rPr>
        <w:t xml:space="preserve">ON REGENT BASIS </w:t>
      </w:r>
      <w:r w:rsidRPr="00652776">
        <w:rPr>
          <w:rFonts w:ascii="Times New Roman" w:hAnsi="Times New Roman"/>
          <w:sz w:val="24"/>
          <w:szCs w:val="24"/>
        </w:rPr>
        <w:t>in bold and legible letters to avoid confusion.</w:t>
      </w:r>
    </w:p>
    <w:p w:rsidR="00BE482D" w:rsidRPr="00652776" w:rsidRDefault="00BE482D" w:rsidP="00BE482D">
      <w:pPr>
        <w:pStyle w:val="ListParagraph"/>
        <w:numPr>
          <w:ilvl w:val="2"/>
          <w:numId w:val="3"/>
        </w:numPr>
        <w:jc w:val="both"/>
        <w:rPr>
          <w:rFonts w:ascii="Times New Roman" w:hAnsi="Times New Roman"/>
          <w:sz w:val="24"/>
          <w:szCs w:val="24"/>
        </w:rPr>
      </w:pPr>
      <w:r w:rsidRPr="00652776">
        <w:rPr>
          <w:rFonts w:ascii="Times New Roman" w:hAnsi="Times New Roman"/>
          <w:sz w:val="24"/>
          <w:szCs w:val="24"/>
        </w:rPr>
        <w:t>Initially only the envelop marked “TECHNICAL PROPOSAL” shall be opened; technical proposal is to determine the technical strength and consideration of the illegibility of the firm for the bidding process, which is to be carried out before the opening the financial bids.</w:t>
      </w:r>
    </w:p>
    <w:p w:rsidR="00BE482D" w:rsidRPr="00652776" w:rsidRDefault="00BE482D" w:rsidP="00BE482D">
      <w:pPr>
        <w:pStyle w:val="ListParagraph"/>
        <w:numPr>
          <w:ilvl w:val="2"/>
          <w:numId w:val="3"/>
        </w:numPr>
        <w:jc w:val="both"/>
        <w:rPr>
          <w:rFonts w:ascii="Times New Roman" w:hAnsi="Times New Roman"/>
          <w:sz w:val="24"/>
          <w:szCs w:val="24"/>
        </w:rPr>
      </w:pPr>
      <w:proofErr w:type="gramStart"/>
      <w:r w:rsidRPr="00652776">
        <w:rPr>
          <w:rFonts w:ascii="Times New Roman" w:hAnsi="Times New Roman"/>
          <w:sz w:val="24"/>
          <w:szCs w:val="24"/>
        </w:rPr>
        <w:t>The envelop</w:t>
      </w:r>
      <w:proofErr w:type="gramEnd"/>
      <w:r w:rsidRPr="00652776">
        <w:rPr>
          <w:rFonts w:ascii="Times New Roman" w:hAnsi="Times New Roman"/>
          <w:sz w:val="24"/>
          <w:szCs w:val="24"/>
        </w:rPr>
        <w:t xml:space="preserve"> marked as “FINANCIAL PROPOSAL” shall be retained in the custody of procuring agency without being opened.</w:t>
      </w:r>
    </w:p>
    <w:p w:rsidR="00BE482D" w:rsidRPr="00652776" w:rsidRDefault="00BE482D" w:rsidP="00BE482D">
      <w:pPr>
        <w:pStyle w:val="ListParagraph"/>
        <w:numPr>
          <w:ilvl w:val="2"/>
          <w:numId w:val="3"/>
        </w:numPr>
        <w:jc w:val="both"/>
        <w:rPr>
          <w:rFonts w:ascii="Times New Roman" w:hAnsi="Times New Roman"/>
          <w:sz w:val="24"/>
          <w:szCs w:val="24"/>
        </w:rPr>
      </w:pPr>
      <w:r w:rsidRPr="00652776">
        <w:rPr>
          <w:rFonts w:ascii="Times New Roman" w:hAnsi="Times New Roman"/>
          <w:sz w:val="24"/>
          <w:szCs w:val="24"/>
        </w:rPr>
        <w:t>The Technical Evaluation committee shall evaluate the technical proposal, without reference to the price and reject any proposal which do not conform the specified requirements.</w:t>
      </w:r>
    </w:p>
    <w:p w:rsidR="00BE482D" w:rsidRPr="00652776" w:rsidRDefault="00BE482D" w:rsidP="00BE482D">
      <w:pPr>
        <w:pStyle w:val="ListParagraph"/>
        <w:numPr>
          <w:ilvl w:val="2"/>
          <w:numId w:val="3"/>
        </w:numPr>
        <w:jc w:val="both"/>
        <w:rPr>
          <w:rFonts w:ascii="Times New Roman" w:hAnsi="Times New Roman"/>
          <w:sz w:val="24"/>
          <w:szCs w:val="24"/>
        </w:rPr>
      </w:pPr>
      <w:r w:rsidRPr="00652776">
        <w:rPr>
          <w:rFonts w:ascii="Times New Roman" w:hAnsi="Times New Roman"/>
          <w:sz w:val="24"/>
          <w:szCs w:val="24"/>
        </w:rPr>
        <w:t>During the technical evaluation no amendments in the technical proposal shall be permitted.</w:t>
      </w:r>
    </w:p>
    <w:p w:rsidR="00BE482D" w:rsidRPr="00652776" w:rsidRDefault="00BE482D" w:rsidP="00BE482D">
      <w:pPr>
        <w:pStyle w:val="ListParagraph"/>
        <w:numPr>
          <w:ilvl w:val="2"/>
          <w:numId w:val="3"/>
        </w:numPr>
        <w:jc w:val="both"/>
        <w:rPr>
          <w:rFonts w:ascii="Times New Roman" w:hAnsi="Times New Roman"/>
          <w:sz w:val="24"/>
          <w:szCs w:val="24"/>
        </w:rPr>
      </w:pPr>
      <w:r w:rsidRPr="00652776">
        <w:rPr>
          <w:rFonts w:ascii="Times New Roman" w:hAnsi="Times New Roman"/>
          <w:sz w:val="24"/>
          <w:szCs w:val="24"/>
        </w:rPr>
        <w:t>The financial proposals of bids shall be opened publically at a time, date and venue to be announced and communicated to the Bidders in advance.</w:t>
      </w:r>
    </w:p>
    <w:p w:rsidR="00BE482D" w:rsidRPr="00652776" w:rsidRDefault="00BE482D" w:rsidP="00BE482D">
      <w:pPr>
        <w:pStyle w:val="ListParagraph"/>
        <w:numPr>
          <w:ilvl w:val="2"/>
          <w:numId w:val="3"/>
        </w:numPr>
        <w:jc w:val="both"/>
        <w:rPr>
          <w:rFonts w:ascii="Times New Roman" w:hAnsi="Times New Roman"/>
          <w:sz w:val="24"/>
          <w:szCs w:val="24"/>
        </w:rPr>
      </w:pPr>
      <w:r w:rsidRPr="00652776">
        <w:rPr>
          <w:rFonts w:ascii="Times New Roman" w:hAnsi="Times New Roman"/>
          <w:sz w:val="24"/>
          <w:szCs w:val="24"/>
        </w:rPr>
        <w:t>After the evaluation and approval of the technical proposal the Purchase committee shall at a time within the bid validity period, publically open the financial proposals of the technically accepted bids only. The financial bids found technically non-responsive shall be returned un-opened to the respective bidders; and</w:t>
      </w:r>
    </w:p>
    <w:p w:rsidR="00BE482D" w:rsidRPr="00652776" w:rsidRDefault="00BE482D" w:rsidP="00BE482D">
      <w:pPr>
        <w:pStyle w:val="ListParagraph"/>
        <w:numPr>
          <w:ilvl w:val="2"/>
          <w:numId w:val="3"/>
        </w:numPr>
        <w:jc w:val="both"/>
        <w:rPr>
          <w:rFonts w:ascii="Times New Roman" w:hAnsi="Times New Roman"/>
          <w:sz w:val="24"/>
          <w:szCs w:val="24"/>
        </w:rPr>
      </w:pPr>
      <w:r w:rsidRPr="00652776">
        <w:rPr>
          <w:rFonts w:ascii="Times New Roman" w:hAnsi="Times New Roman"/>
          <w:sz w:val="24"/>
          <w:szCs w:val="24"/>
        </w:rPr>
        <w:t>The bid found to be the best evaluated having lowest price shall be accepted</w:t>
      </w:r>
    </w:p>
    <w:p w:rsidR="00667692" w:rsidRDefault="00667692" w:rsidP="00271B9F">
      <w:pPr>
        <w:rPr>
          <w:rFonts w:ascii="Times New Roman" w:hAnsi="Times New Roman"/>
          <w:b/>
          <w:sz w:val="24"/>
          <w:szCs w:val="24"/>
          <w:u w:val="single"/>
        </w:rPr>
      </w:pPr>
    </w:p>
    <w:p w:rsidR="0016579D" w:rsidRDefault="0016579D" w:rsidP="00271B9F">
      <w:pPr>
        <w:rPr>
          <w:rFonts w:ascii="Times New Roman" w:hAnsi="Times New Roman"/>
          <w:b/>
          <w:sz w:val="24"/>
          <w:szCs w:val="24"/>
          <w:u w:val="single"/>
        </w:rPr>
      </w:pPr>
    </w:p>
    <w:p w:rsidR="0016579D" w:rsidRDefault="0016579D" w:rsidP="00271B9F">
      <w:pPr>
        <w:rPr>
          <w:rFonts w:ascii="Times New Roman" w:hAnsi="Times New Roman"/>
          <w:b/>
          <w:sz w:val="24"/>
          <w:szCs w:val="24"/>
          <w:u w:val="single"/>
        </w:rPr>
      </w:pPr>
    </w:p>
    <w:p w:rsidR="0016579D" w:rsidRDefault="0016579D" w:rsidP="00271B9F">
      <w:pPr>
        <w:rPr>
          <w:rFonts w:ascii="Times New Roman" w:hAnsi="Times New Roman"/>
          <w:b/>
          <w:sz w:val="24"/>
          <w:szCs w:val="24"/>
          <w:u w:val="single"/>
        </w:rPr>
      </w:pPr>
    </w:p>
    <w:p w:rsidR="0016579D" w:rsidRDefault="0016579D" w:rsidP="00271B9F">
      <w:pPr>
        <w:rPr>
          <w:rFonts w:ascii="Times New Roman" w:hAnsi="Times New Roman"/>
          <w:b/>
          <w:sz w:val="24"/>
          <w:szCs w:val="24"/>
          <w:u w:val="single"/>
        </w:rPr>
      </w:pPr>
    </w:p>
    <w:p w:rsidR="0016579D" w:rsidRDefault="0016579D" w:rsidP="00271B9F">
      <w:pPr>
        <w:rPr>
          <w:rFonts w:ascii="Times New Roman" w:hAnsi="Times New Roman"/>
          <w:b/>
          <w:sz w:val="24"/>
          <w:szCs w:val="24"/>
          <w:u w:val="single"/>
        </w:rPr>
      </w:pPr>
    </w:p>
    <w:p w:rsidR="0016579D" w:rsidRDefault="0016579D" w:rsidP="00271B9F">
      <w:pPr>
        <w:rPr>
          <w:rFonts w:ascii="Times New Roman" w:hAnsi="Times New Roman"/>
          <w:b/>
          <w:sz w:val="24"/>
          <w:szCs w:val="24"/>
          <w:u w:val="single"/>
        </w:rPr>
      </w:pPr>
    </w:p>
    <w:p w:rsidR="0016579D" w:rsidRDefault="0016579D" w:rsidP="00271B9F">
      <w:pPr>
        <w:rPr>
          <w:rFonts w:ascii="Times New Roman" w:hAnsi="Times New Roman"/>
          <w:b/>
          <w:sz w:val="24"/>
          <w:szCs w:val="24"/>
          <w:u w:val="single"/>
        </w:rPr>
      </w:pPr>
    </w:p>
    <w:p w:rsidR="00690524" w:rsidRPr="00652776" w:rsidRDefault="00690524" w:rsidP="0016579D">
      <w:pPr>
        <w:pStyle w:val="ListParagraph"/>
        <w:ind w:left="360"/>
        <w:rPr>
          <w:rFonts w:ascii="Times New Roman" w:hAnsi="Times New Roman"/>
          <w:b/>
          <w:sz w:val="24"/>
          <w:szCs w:val="24"/>
          <w:u w:val="single"/>
        </w:rPr>
      </w:pPr>
    </w:p>
    <w:p w:rsidR="00BE482D" w:rsidRPr="00652776" w:rsidRDefault="00BE482D" w:rsidP="00BE482D">
      <w:pPr>
        <w:pStyle w:val="ListParagraph"/>
        <w:ind w:left="360"/>
        <w:jc w:val="center"/>
        <w:rPr>
          <w:rFonts w:ascii="Times New Roman" w:hAnsi="Times New Roman"/>
          <w:b/>
          <w:sz w:val="24"/>
          <w:szCs w:val="24"/>
          <w:u w:val="single"/>
        </w:rPr>
      </w:pPr>
      <w:r w:rsidRPr="00652776">
        <w:rPr>
          <w:rFonts w:ascii="Times New Roman" w:hAnsi="Times New Roman"/>
          <w:b/>
          <w:sz w:val="24"/>
          <w:szCs w:val="24"/>
          <w:u w:val="single"/>
        </w:rPr>
        <w:t>Preparation of Bids</w:t>
      </w:r>
    </w:p>
    <w:p w:rsidR="00271B9F" w:rsidRPr="00652776" w:rsidRDefault="00271B9F" w:rsidP="00BE482D">
      <w:pPr>
        <w:pStyle w:val="ListParagraph"/>
        <w:ind w:left="360"/>
        <w:jc w:val="center"/>
        <w:rPr>
          <w:rFonts w:ascii="Times New Roman" w:hAnsi="Times New Roman"/>
          <w:b/>
          <w:sz w:val="24"/>
          <w:szCs w:val="24"/>
          <w:u w:val="single"/>
        </w:rPr>
      </w:pPr>
    </w:p>
    <w:p w:rsidR="00BE482D" w:rsidRPr="00652776" w:rsidRDefault="00BE482D" w:rsidP="00BE482D">
      <w:pPr>
        <w:jc w:val="both"/>
        <w:rPr>
          <w:rFonts w:ascii="Times New Roman" w:hAnsi="Times New Roman"/>
          <w:b/>
          <w:sz w:val="24"/>
          <w:szCs w:val="24"/>
          <w:u w:val="single"/>
        </w:rPr>
      </w:pPr>
      <w:r w:rsidRPr="00652776">
        <w:rPr>
          <w:rFonts w:ascii="Times New Roman" w:hAnsi="Times New Roman"/>
          <w:b/>
          <w:sz w:val="24"/>
          <w:szCs w:val="24"/>
        </w:rPr>
        <w:t xml:space="preserve">(A)   </w:t>
      </w:r>
      <w:r w:rsidRPr="00652776">
        <w:rPr>
          <w:rFonts w:ascii="Times New Roman" w:hAnsi="Times New Roman"/>
          <w:b/>
          <w:sz w:val="24"/>
          <w:szCs w:val="24"/>
          <w:u w:val="single"/>
        </w:rPr>
        <w:t>The Bidding Documents:</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1.</w:t>
      </w:r>
      <w:r w:rsidRPr="00652776">
        <w:rPr>
          <w:rFonts w:ascii="Times New Roman" w:hAnsi="Times New Roman"/>
          <w:b/>
          <w:sz w:val="24"/>
          <w:szCs w:val="24"/>
        </w:rPr>
        <w:tab/>
        <w:t>Contents of the Bidding Documents</w:t>
      </w:r>
    </w:p>
    <w:p w:rsidR="00BE482D" w:rsidRPr="00652776" w:rsidRDefault="00BE482D" w:rsidP="00BE482D">
      <w:pPr>
        <w:ind w:left="360"/>
        <w:jc w:val="both"/>
        <w:rPr>
          <w:rFonts w:ascii="Times New Roman" w:hAnsi="Times New Roman"/>
          <w:sz w:val="24"/>
          <w:szCs w:val="24"/>
        </w:rPr>
      </w:pPr>
      <w:r w:rsidRPr="00652776">
        <w:rPr>
          <w:rFonts w:ascii="Times New Roman" w:hAnsi="Times New Roman"/>
          <w:sz w:val="24"/>
          <w:szCs w:val="24"/>
        </w:rPr>
        <w:t xml:space="preserve">   The Bidding Documents include</w:t>
      </w:r>
    </w:p>
    <w:p w:rsidR="00BE482D" w:rsidRPr="00652776" w:rsidRDefault="00BE482D" w:rsidP="00BE482D">
      <w:pPr>
        <w:jc w:val="both"/>
        <w:rPr>
          <w:rFonts w:ascii="Times New Roman" w:hAnsi="Times New Roman"/>
          <w:b/>
          <w:sz w:val="24"/>
          <w:szCs w:val="24"/>
          <w:u w:val="single"/>
        </w:rPr>
      </w:pPr>
      <w:r w:rsidRPr="00652776">
        <w:rPr>
          <w:rFonts w:ascii="Times New Roman" w:hAnsi="Times New Roman"/>
          <w:b/>
          <w:sz w:val="24"/>
          <w:szCs w:val="24"/>
          <w:u w:val="single"/>
        </w:rPr>
        <w:t>PART -I</w:t>
      </w:r>
    </w:p>
    <w:p w:rsidR="00BE482D" w:rsidRPr="00652776" w:rsidRDefault="00BE482D" w:rsidP="00BE482D">
      <w:pPr>
        <w:jc w:val="center"/>
        <w:rPr>
          <w:rFonts w:ascii="Times New Roman" w:hAnsi="Times New Roman"/>
          <w:b/>
          <w:sz w:val="24"/>
          <w:szCs w:val="24"/>
        </w:rPr>
      </w:pPr>
      <w:proofErr w:type="gramStart"/>
      <w:r w:rsidRPr="00652776">
        <w:rPr>
          <w:rFonts w:ascii="Times New Roman" w:hAnsi="Times New Roman"/>
          <w:b/>
          <w:sz w:val="24"/>
          <w:szCs w:val="24"/>
          <w:u w:val="single"/>
        </w:rPr>
        <w:t>Mandatory Documents.</w:t>
      </w:r>
      <w:proofErr w:type="gramEnd"/>
    </w:p>
    <w:p w:rsidR="00BE482D" w:rsidRPr="00652776" w:rsidRDefault="00671BA0" w:rsidP="00BE482D">
      <w:pPr>
        <w:ind w:left="540"/>
        <w:jc w:val="both"/>
        <w:rPr>
          <w:rFonts w:ascii="Times New Roman" w:hAnsi="Times New Roman"/>
          <w:sz w:val="24"/>
          <w:szCs w:val="24"/>
        </w:rPr>
      </w:pPr>
      <w:r w:rsidRPr="00652776">
        <w:rPr>
          <w:rFonts w:ascii="Times New Roman" w:hAnsi="Times New Roman"/>
          <w:sz w:val="24"/>
          <w:szCs w:val="24"/>
        </w:rPr>
        <w:t>A) Manufacturer/</w:t>
      </w:r>
      <w:r w:rsidR="00474083" w:rsidRPr="00652776">
        <w:rPr>
          <w:rFonts w:ascii="Times New Roman" w:hAnsi="Times New Roman"/>
          <w:sz w:val="24"/>
          <w:szCs w:val="24"/>
        </w:rPr>
        <w:t>Importers</w:t>
      </w:r>
      <w:r w:rsidR="00690524" w:rsidRPr="00652776">
        <w:rPr>
          <w:rFonts w:ascii="Times New Roman" w:hAnsi="Times New Roman"/>
          <w:sz w:val="24"/>
          <w:szCs w:val="24"/>
        </w:rPr>
        <w:t>.</w:t>
      </w:r>
    </w:p>
    <w:p w:rsidR="00BE482D" w:rsidRPr="00652776" w:rsidRDefault="00BE482D" w:rsidP="00BE482D">
      <w:pPr>
        <w:ind w:left="540"/>
        <w:jc w:val="both"/>
        <w:rPr>
          <w:rFonts w:ascii="Times New Roman" w:hAnsi="Times New Roman"/>
          <w:sz w:val="24"/>
          <w:szCs w:val="24"/>
        </w:rPr>
      </w:pPr>
      <w:r w:rsidRPr="00652776">
        <w:rPr>
          <w:rFonts w:ascii="Times New Roman" w:hAnsi="Times New Roman"/>
          <w:sz w:val="24"/>
          <w:szCs w:val="24"/>
        </w:rPr>
        <w:t xml:space="preserve">B) </w:t>
      </w:r>
      <w:r w:rsidR="00C824C2">
        <w:rPr>
          <w:rFonts w:ascii="Times New Roman" w:hAnsi="Times New Roman"/>
          <w:sz w:val="24"/>
          <w:szCs w:val="24"/>
        </w:rPr>
        <w:t>Last year</w:t>
      </w:r>
      <w:r w:rsidR="00667692" w:rsidRPr="00652776">
        <w:rPr>
          <w:rFonts w:ascii="Times New Roman" w:hAnsi="Times New Roman"/>
          <w:sz w:val="24"/>
          <w:szCs w:val="24"/>
        </w:rPr>
        <w:t xml:space="preserve"> i</w:t>
      </w:r>
      <w:r w:rsidRPr="00652776">
        <w:rPr>
          <w:rFonts w:ascii="Times New Roman" w:hAnsi="Times New Roman"/>
          <w:sz w:val="24"/>
          <w:szCs w:val="24"/>
        </w:rPr>
        <w:t>ncome tax return &amp; the firm should be on ATL.</w:t>
      </w:r>
    </w:p>
    <w:p w:rsidR="008374DB" w:rsidRPr="00652776" w:rsidRDefault="0090336E" w:rsidP="00BE482D">
      <w:pPr>
        <w:ind w:left="540"/>
        <w:jc w:val="both"/>
        <w:rPr>
          <w:rFonts w:ascii="Times New Roman" w:hAnsi="Times New Roman"/>
          <w:sz w:val="24"/>
          <w:szCs w:val="24"/>
        </w:rPr>
      </w:pPr>
      <w:r>
        <w:rPr>
          <w:rFonts w:ascii="Times New Roman" w:hAnsi="Times New Roman"/>
          <w:sz w:val="24"/>
          <w:szCs w:val="24"/>
        </w:rPr>
        <w:t>C</w:t>
      </w:r>
      <w:r w:rsidR="008374DB">
        <w:rPr>
          <w:rFonts w:ascii="Times New Roman" w:hAnsi="Times New Roman"/>
          <w:sz w:val="24"/>
          <w:szCs w:val="24"/>
        </w:rPr>
        <w:t>) Compliance to Specification</w:t>
      </w:r>
    </w:p>
    <w:p w:rsidR="00BE482D" w:rsidRPr="00652776" w:rsidRDefault="0090336E" w:rsidP="00BE482D">
      <w:pPr>
        <w:ind w:left="540"/>
        <w:jc w:val="both"/>
        <w:rPr>
          <w:rFonts w:ascii="Times New Roman" w:hAnsi="Times New Roman"/>
          <w:sz w:val="24"/>
          <w:szCs w:val="24"/>
        </w:rPr>
      </w:pPr>
      <w:r>
        <w:rPr>
          <w:rFonts w:ascii="Times New Roman" w:hAnsi="Times New Roman"/>
          <w:sz w:val="24"/>
          <w:szCs w:val="24"/>
        </w:rPr>
        <w:t>D</w:t>
      </w:r>
      <w:r w:rsidR="00BE482D" w:rsidRPr="00652776">
        <w:rPr>
          <w:rFonts w:ascii="Times New Roman" w:hAnsi="Times New Roman"/>
          <w:sz w:val="24"/>
          <w:szCs w:val="24"/>
        </w:rPr>
        <w:t>) Acceptance of the following terms on stamp paper</w:t>
      </w:r>
    </w:p>
    <w:p w:rsidR="00BE482D" w:rsidRPr="00652776" w:rsidRDefault="00BE482D" w:rsidP="00BE482D">
      <w:pPr>
        <w:pStyle w:val="ListParagraph"/>
        <w:numPr>
          <w:ilvl w:val="0"/>
          <w:numId w:val="31"/>
        </w:numPr>
        <w:jc w:val="both"/>
        <w:rPr>
          <w:rFonts w:ascii="Times New Roman" w:hAnsi="Times New Roman"/>
          <w:sz w:val="24"/>
          <w:szCs w:val="24"/>
        </w:rPr>
      </w:pPr>
      <w:r w:rsidRPr="00652776">
        <w:rPr>
          <w:rFonts w:ascii="Times New Roman" w:hAnsi="Times New Roman"/>
          <w:sz w:val="24"/>
          <w:szCs w:val="24"/>
        </w:rPr>
        <w:t>Acceptance of contract agreement</w:t>
      </w:r>
      <w:r w:rsidR="00652776" w:rsidRPr="00652776">
        <w:rPr>
          <w:rFonts w:ascii="Times New Roman" w:hAnsi="Times New Roman"/>
          <w:sz w:val="24"/>
          <w:szCs w:val="24"/>
        </w:rPr>
        <w:t>/terms and conditions</w:t>
      </w:r>
      <w:r w:rsidRPr="00652776">
        <w:rPr>
          <w:rFonts w:ascii="Times New Roman" w:hAnsi="Times New Roman"/>
          <w:sz w:val="24"/>
          <w:szCs w:val="24"/>
        </w:rPr>
        <w:t xml:space="preserve"> on judicial stamp paper.</w:t>
      </w:r>
    </w:p>
    <w:p w:rsidR="00BE482D" w:rsidRPr="00652776" w:rsidRDefault="00BE482D" w:rsidP="00BE482D">
      <w:pPr>
        <w:pStyle w:val="ListParagraph"/>
        <w:numPr>
          <w:ilvl w:val="0"/>
          <w:numId w:val="31"/>
        </w:numPr>
        <w:jc w:val="both"/>
        <w:rPr>
          <w:rFonts w:ascii="Times New Roman" w:hAnsi="Times New Roman"/>
          <w:sz w:val="24"/>
          <w:szCs w:val="24"/>
        </w:rPr>
      </w:pPr>
      <w:r w:rsidRPr="00652776">
        <w:rPr>
          <w:rFonts w:ascii="Times New Roman" w:hAnsi="Times New Roman"/>
          <w:sz w:val="24"/>
          <w:szCs w:val="24"/>
        </w:rPr>
        <w:t>Attachment of CDR, s with financial bids.</w:t>
      </w:r>
    </w:p>
    <w:p w:rsidR="00652776" w:rsidRPr="0047046B" w:rsidRDefault="00BE482D" w:rsidP="00690524">
      <w:pPr>
        <w:pStyle w:val="ListParagraph"/>
        <w:numPr>
          <w:ilvl w:val="0"/>
          <w:numId w:val="31"/>
        </w:numPr>
        <w:jc w:val="both"/>
        <w:rPr>
          <w:rFonts w:ascii="Times New Roman" w:hAnsi="Times New Roman"/>
          <w:sz w:val="24"/>
          <w:szCs w:val="24"/>
        </w:rPr>
      </w:pPr>
      <w:r w:rsidRPr="00652776">
        <w:rPr>
          <w:rFonts w:ascii="Times New Roman" w:hAnsi="Times New Roman"/>
          <w:sz w:val="24"/>
          <w:szCs w:val="24"/>
        </w:rPr>
        <w:t>Bidder must not be blacklisted in any Govt. (Federal, Provincial or Local) or a public sector Organization.</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2.</w:t>
      </w:r>
      <w:r w:rsidRPr="00652776">
        <w:rPr>
          <w:rFonts w:ascii="Times New Roman" w:hAnsi="Times New Roman"/>
          <w:b/>
          <w:sz w:val="24"/>
          <w:szCs w:val="24"/>
        </w:rPr>
        <w:tab/>
        <w:t>Language of Bids.</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2.1</w:t>
      </w:r>
      <w:r w:rsidRPr="00652776">
        <w:rPr>
          <w:rFonts w:ascii="Times New Roman" w:hAnsi="Times New Roman"/>
          <w:sz w:val="24"/>
          <w:szCs w:val="24"/>
        </w:rPr>
        <w:tab/>
        <w:t>All Correspondences, communications associated with preparation of Bids, clarifications, amendments, submissions shall be written in English/Urdu. Supporting documents and printed literature furnished by the Bidder may be in any language provided they are accompanied by an accurate translation of the relevant passages in English/</w:t>
      </w:r>
      <w:proofErr w:type="spellStart"/>
      <w:r w:rsidRPr="00652776">
        <w:rPr>
          <w:rFonts w:ascii="Times New Roman" w:hAnsi="Times New Roman"/>
          <w:sz w:val="24"/>
          <w:szCs w:val="24"/>
        </w:rPr>
        <w:t>urdu</w:t>
      </w:r>
      <w:proofErr w:type="spellEnd"/>
      <w:r w:rsidRPr="00652776">
        <w:rPr>
          <w:rFonts w:ascii="Times New Roman" w:hAnsi="Times New Roman"/>
          <w:sz w:val="24"/>
          <w:szCs w:val="24"/>
        </w:rPr>
        <w:t>, in which case, for purpose of interpretation of the Bid, the said translation shall take precedence.</w:t>
      </w: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47046B" w:rsidRDefault="0047046B" w:rsidP="00BE482D">
      <w:pPr>
        <w:jc w:val="both"/>
        <w:rPr>
          <w:rFonts w:ascii="Times New Roman" w:hAnsi="Times New Roman"/>
          <w:b/>
          <w:sz w:val="24"/>
          <w:szCs w:val="24"/>
        </w:rPr>
      </w:pP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3.</w:t>
      </w:r>
      <w:r w:rsidRPr="00652776">
        <w:rPr>
          <w:rFonts w:ascii="Times New Roman" w:hAnsi="Times New Roman"/>
          <w:b/>
          <w:sz w:val="24"/>
          <w:szCs w:val="24"/>
        </w:rPr>
        <w:tab/>
        <w:t>Bid Price</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3.1</w:t>
      </w:r>
      <w:r w:rsidRPr="00652776">
        <w:rPr>
          <w:rFonts w:ascii="Times New Roman" w:hAnsi="Times New Roman"/>
          <w:sz w:val="24"/>
          <w:szCs w:val="24"/>
        </w:rPr>
        <w:tab/>
        <w:t>The Bidders should quote the prices of the goods according to the technical specifications the technical specifications of goods; different from the required specifications shall straightway be rejected.</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3.2</w:t>
      </w:r>
      <w:r w:rsidRPr="00652776">
        <w:rPr>
          <w:rFonts w:ascii="Times New Roman" w:hAnsi="Times New Roman"/>
          <w:sz w:val="24"/>
          <w:szCs w:val="24"/>
        </w:rPr>
        <w:tab/>
        <w:t xml:space="preserve">The Bidder is required to offer a competitive price which must include all the taxes, levies, duties, prescribed prices. </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If there is no mention of taxes, the offered/quoted price shall be considered as inclusive of all prevailing taxes/duties, etc.</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3.3</w:t>
      </w:r>
      <w:r w:rsidRPr="00652776">
        <w:rPr>
          <w:rFonts w:ascii="Times New Roman" w:hAnsi="Times New Roman"/>
          <w:sz w:val="24"/>
          <w:szCs w:val="24"/>
        </w:rPr>
        <w:tab/>
        <w:t>The benefit of exemption from or reduction in the taxes and duties shall be passed as per Govt. rules.</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3.3</w:t>
      </w:r>
      <w:r w:rsidRPr="00652776">
        <w:rPr>
          <w:rFonts w:ascii="Times New Roman" w:hAnsi="Times New Roman"/>
          <w:sz w:val="24"/>
          <w:szCs w:val="24"/>
        </w:rPr>
        <w:tab/>
        <w:t>Prices offered should be for the entire quantity of an item demanded in the Schedule of Requirement; partial quantity offered shall be straightway rejected. Conditional or alternate offer shall also be considered as non-responsive bid.</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3.4</w:t>
      </w:r>
      <w:r w:rsidRPr="00652776">
        <w:rPr>
          <w:rFonts w:ascii="Times New Roman" w:hAnsi="Times New Roman"/>
          <w:sz w:val="24"/>
          <w:szCs w:val="24"/>
        </w:rPr>
        <w:tab/>
        <w:t>While making a price quote, trends/inflation in the rate of goods and services in the market should be kept in mind. No request for increase in price due to market fluctuation in the cost of goods or services shall be entertained.</w:t>
      </w:r>
    </w:p>
    <w:p w:rsidR="00BE482D" w:rsidRPr="00652776" w:rsidRDefault="00BE482D" w:rsidP="00BE482D">
      <w:pPr>
        <w:spacing w:line="240" w:lineRule="auto"/>
        <w:jc w:val="both"/>
        <w:rPr>
          <w:rFonts w:ascii="Times New Roman" w:hAnsi="Times New Roman"/>
          <w:b/>
          <w:sz w:val="24"/>
          <w:szCs w:val="24"/>
        </w:rPr>
      </w:pPr>
      <w:r w:rsidRPr="00652776">
        <w:rPr>
          <w:rFonts w:ascii="Times New Roman" w:hAnsi="Times New Roman"/>
          <w:b/>
          <w:sz w:val="24"/>
          <w:szCs w:val="24"/>
        </w:rPr>
        <w:t>4.</w:t>
      </w:r>
      <w:r w:rsidRPr="00652776">
        <w:rPr>
          <w:rFonts w:ascii="Times New Roman" w:hAnsi="Times New Roman"/>
          <w:b/>
          <w:sz w:val="24"/>
          <w:szCs w:val="24"/>
        </w:rPr>
        <w:tab/>
        <w:t>Bid Currencies</w:t>
      </w:r>
    </w:p>
    <w:p w:rsidR="00BE482D" w:rsidRPr="00652776" w:rsidRDefault="00BE482D" w:rsidP="00BE482D">
      <w:pPr>
        <w:spacing w:line="240" w:lineRule="auto"/>
        <w:jc w:val="both"/>
        <w:rPr>
          <w:rFonts w:ascii="Times New Roman" w:hAnsi="Times New Roman"/>
          <w:b/>
          <w:sz w:val="24"/>
          <w:szCs w:val="24"/>
        </w:rPr>
      </w:pPr>
      <w:r w:rsidRPr="00652776">
        <w:rPr>
          <w:rFonts w:ascii="Times New Roman" w:hAnsi="Times New Roman"/>
          <w:b/>
          <w:sz w:val="24"/>
          <w:szCs w:val="24"/>
        </w:rPr>
        <w:t xml:space="preserve">           </w:t>
      </w:r>
      <w:r w:rsidRPr="00652776">
        <w:rPr>
          <w:rFonts w:ascii="Times New Roman" w:hAnsi="Times New Roman"/>
          <w:sz w:val="24"/>
          <w:szCs w:val="24"/>
        </w:rPr>
        <w:t>Price shall be quoted in Pakistani Rupees.</w:t>
      </w:r>
    </w:p>
    <w:p w:rsidR="00BE482D" w:rsidRPr="00652776" w:rsidRDefault="00BE482D" w:rsidP="00BE482D">
      <w:pPr>
        <w:spacing w:line="240" w:lineRule="auto"/>
        <w:jc w:val="both"/>
        <w:rPr>
          <w:rFonts w:ascii="Times New Roman" w:hAnsi="Times New Roman"/>
          <w:b/>
          <w:sz w:val="24"/>
          <w:szCs w:val="24"/>
        </w:rPr>
      </w:pPr>
      <w:r w:rsidRPr="00652776">
        <w:rPr>
          <w:rFonts w:ascii="Times New Roman" w:hAnsi="Times New Roman"/>
          <w:b/>
          <w:sz w:val="24"/>
          <w:szCs w:val="24"/>
        </w:rPr>
        <w:t>5.</w:t>
      </w:r>
      <w:r w:rsidRPr="00652776">
        <w:rPr>
          <w:rFonts w:ascii="Times New Roman" w:hAnsi="Times New Roman"/>
          <w:b/>
          <w:sz w:val="24"/>
          <w:szCs w:val="24"/>
        </w:rPr>
        <w:tab/>
        <w:t>Bid Validity</w:t>
      </w:r>
    </w:p>
    <w:p w:rsidR="00BE482D" w:rsidRPr="00652776" w:rsidRDefault="00BE482D" w:rsidP="00BE482D">
      <w:pPr>
        <w:ind w:left="1440" w:hanging="720"/>
        <w:jc w:val="both"/>
        <w:rPr>
          <w:rFonts w:ascii="Times New Roman" w:hAnsi="Times New Roman"/>
          <w:sz w:val="24"/>
          <w:szCs w:val="24"/>
        </w:rPr>
      </w:pPr>
      <w:r w:rsidRPr="00652776">
        <w:rPr>
          <w:rFonts w:ascii="Times New Roman" w:hAnsi="Times New Roman"/>
          <w:sz w:val="24"/>
          <w:szCs w:val="24"/>
        </w:rPr>
        <w:t>5.1</w:t>
      </w:r>
      <w:r w:rsidRPr="00652776">
        <w:rPr>
          <w:rFonts w:ascii="Times New Roman" w:hAnsi="Times New Roman"/>
          <w:sz w:val="24"/>
          <w:szCs w:val="24"/>
        </w:rPr>
        <w:tab/>
        <w:t>Bid Validity is for 90 days.</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5.2</w:t>
      </w:r>
      <w:r w:rsidRPr="00652776">
        <w:rPr>
          <w:rFonts w:ascii="Times New Roman" w:hAnsi="Times New Roman"/>
          <w:sz w:val="24"/>
          <w:szCs w:val="24"/>
        </w:rPr>
        <w:tab/>
        <w:t>The TEC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to the period of original bid validity.</w:t>
      </w:r>
    </w:p>
    <w:p w:rsidR="00BE482D" w:rsidRPr="00652776" w:rsidRDefault="00BE482D" w:rsidP="00BE482D">
      <w:pPr>
        <w:ind w:firstLine="720"/>
        <w:jc w:val="both"/>
        <w:rPr>
          <w:rFonts w:ascii="Times New Roman" w:hAnsi="Times New Roman"/>
          <w:sz w:val="24"/>
          <w:szCs w:val="24"/>
        </w:rPr>
      </w:pPr>
      <w:r w:rsidRPr="00652776">
        <w:rPr>
          <w:rFonts w:ascii="Times New Roman" w:hAnsi="Times New Roman"/>
          <w:sz w:val="24"/>
          <w:szCs w:val="24"/>
        </w:rPr>
        <w:t>5.3</w:t>
      </w:r>
      <w:r w:rsidRPr="00652776">
        <w:rPr>
          <w:rFonts w:ascii="Times New Roman" w:hAnsi="Times New Roman"/>
          <w:sz w:val="24"/>
          <w:szCs w:val="24"/>
        </w:rPr>
        <w:tab/>
        <w:t>Bidders who;</w:t>
      </w:r>
    </w:p>
    <w:p w:rsidR="00BE482D" w:rsidRPr="00652776" w:rsidRDefault="00BE482D" w:rsidP="00BE482D">
      <w:pPr>
        <w:pStyle w:val="ListParagraph"/>
        <w:numPr>
          <w:ilvl w:val="0"/>
          <w:numId w:val="5"/>
        </w:numPr>
        <w:jc w:val="both"/>
        <w:rPr>
          <w:rFonts w:ascii="Times New Roman" w:hAnsi="Times New Roman"/>
          <w:sz w:val="24"/>
          <w:szCs w:val="24"/>
        </w:rPr>
      </w:pPr>
      <w:r w:rsidRPr="00652776">
        <w:rPr>
          <w:rFonts w:ascii="Times New Roman" w:hAnsi="Times New Roman"/>
          <w:sz w:val="24"/>
          <w:szCs w:val="24"/>
        </w:rPr>
        <w:t>Agree to the Competent Authority request for extension of bid validity period shall not be permitted to change the substance of their bids; and</w:t>
      </w:r>
    </w:p>
    <w:p w:rsidR="00BE482D" w:rsidRPr="00652776" w:rsidRDefault="00BE482D" w:rsidP="00BE482D">
      <w:pPr>
        <w:pStyle w:val="ListParagraph"/>
        <w:numPr>
          <w:ilvl w:val="0"/>
          <w:numId w:val="5"/>
        </w:numPr>
        <w:jc w:val="both"/>
        <w:rPr>
          <w:rFonts w:ascii="Times New Roman" w:hAnsi="Times New Roman"/>
          <w:sz w:val="24"/>
          <w:szCs w:val="24"/>
        </w:rPr>
      </w:pPr>
      <w:r w:rsidRPr="00652776">
        <w:rPr>
          <w:rFonts w:ascii="Times New Roman" w:hAnsi="Times New Roman"/>
          <w:sz w:val="24"/>
          <w:szCs w:val="24"/>
        </w:rPr>
        <w:lastRenderedPageBreak/>
        <w:t>Do not agree an extension of the bid validity period shall be allowed to withdraw their bids without forfeiture of their bid securities.</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 xml:space="preserve">6. </w:t>
      </w:r>
      <w:r w:rsidRPr="00652776">
        <w:rPr>
          <w:rFonts w:ascii="Times New Roman" w:hAnsi="Times New Roman"/>
          <w:b/>
          <w:sz w:val="24"/>
          <w:szCs w:val="24"/>
        </w:rPr>
        <w:tab/>
        <w:t>Format and Signing Of Bids</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6.1</w:t>
      </w:r>
      <w:r w:rsidRPr="00652776">
        <w:rPr>
          <w:rFonts w:ascii="Times New Roman" w:hAnsi="Times New Roman"/>
          <w:sz w:val="24"/>
          <w:szCs w:val="24"/>
        </w:rPr>
        <w:tab/>
        <w:t>The bidder shall prepare and submit its bid and provide original documents bas appropriate. Copies of any documents must be stamped and signed by the bidders.</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6.2</w:t>
      </w:r>
      <w:r w:rsidRPr="00652776">
        <w:rPr>
          <w:rFonts w:ascii="Times New Roman" w:hAnsi="Times New Roman"/>
          <w:sz w:val="24"/>
          <w:szCs w:val="24"/>
        </w:rPr>
        <w:tab/>
        <w:t xml:space="preserve">The Bid shall be accompanied by the original receipt for the payments made for the purchase of the bidding document. In an event </w:t>
      </w:r>
    </w:p>
    <w:p w:rsidR="00BE482D" w:rsidRPr="00652776" w:rsidRDefault="00690524" w:rsidP="00BE482D">
      <w:pPr>
        <w:ind w:left="720"/>
        <w:jc w:val="both"/>
        <w:rPr>
          <w:rFonts w:ascii="Times New Roman" w:hAnsi="Times New Roman"/>
          <w:sz w:val="24"/>
          <w:szCs w:val="24"/>
        </w:rPr>
      </w:pPr>
      <w:r w:rsidRPr="00652776">
        <w:rPr>
          <w:rFonts w:ascii="Times New Roman" w:hAnsi="Times New Roman"/>
          <w:sz w:val="24"/>
          <w:szCs w:val="24"/>
        </w:rPr>
        <w:t>Where</w:t>
      </w:r>
      <w:r w:rsidR="00BE482D" w:rsidRPr="00652776">
        <w:rPr>
          <w:rFonts w:ascii="Times New Roman" w:hAnsi="Times New Roman"/>
          <w:sz w:val="24"/>
          <w:szCs w:val="24"/>
        </w:rPr>
        <w:t xml:space="preserve"> the Bidder has downloaded the bidding document from the web, they will require </w:t>
      </w:r>
      <w:proofErr w:type="gramStart"/>
      <w:r w:rsidR="00BE482D" w:rsidRPr="00652776">
        <w:rPr>
          <w:rFonts w:ascii="Times New Roman" w:hAnsi="Times New Roman"/>
          <w:sz w:val="24"/>
          <w:szCs w:val="24"/>
        </w:rPr>
        <w:t>to get</w:t>
      </w:r>
      <w:proofErr w:type="gramEnd"/>
      <w:r w:rsidR="00BE482D" w:rsidRPr="00652776">
        <w:rPr>
          <w:rFonts w:ascii="Times New Roman" w:hAnsi="Times New Roman"/>
          <w:sz w:val="24"/>
          <w:szCs w:val="24"/>
        </w:rPr>
        <w:t xml:space="preserve"> the original payment receipt of the prescribed fee from the Procuring cell well before the date of submission of bid.</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6.3</w:t>
      </w:r>
      <w:r w:rsidRPr="00652776">
        <w:rPr>
          <w:rFonts w:ascii="Times New Roman" w:hAnsi="Times New Roman"/>
          <w:sz w:val="24"/>
          <w:szCs w:val="24"/>
        </w:rPr>
        <w:tab/>
        <w:t>The original bid shall be typed or written in indelible ink and shall be signed by the bidder or a person or persons duly authorized to bind the bidder to Contract. The person or person signing the bid shall initial all pages of the bid form.</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6.4</w:t>
      </w:r>
      <w:r w:rsidRPr="00652776">
        <w:rPr>
          <w:rFonts w:ascii="Times New Roman" w:hAnsi="Times New Roman"/>
          <w:sz w:val="24"/>
          <w:szCs w:val="24"/>
        </w:rPr>
        <w:tab/>
        <w:t>Any interlinear actions, erasures or overwriting shall valid only if they are initiated by the person or persons signing the bid.</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6.5</w:t>
      </w:r>
      <w:r w:rsidRPr="00652776">
        <w:rPr>
          <w:rFonts w:ascii="Times New Roman" w:hAnsi="Times New Roman"/>
          <w:sz w:val="24"/>
          <w:szCs w:val="24"/>
        </w:rPr>
        <w:tab/>
        <w:t>Any tempering, illegitimate inclusion or exclusion in any part of the Standard Bidding Documents shall lead to disqualification of the bidder.</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 xml:space="preserve">Submission </w:t>
      </w:r>
      <w:proofErr w:type="gramStart"/>
      <w:r w:rsidRPr="00652776">
        <w:rPr>
          <w:rFonts w:ascii="Times New Roman" w:hAnsi="Times New Roman"/>
          <w:b/>
          <w:sz w:val="24"/>
          <w:szCs w:val="24"/>
        </w:rPr>
        <w:t>Of</w:t>
      </w:r>
      <w:proofErr w:type="gramEnd"/>
      <w:r w:rsidRPr="00652776">
        <w:rPr>
          <w:rFonts w:ascii="Times New Roman" w:hAnsi="Times New Roman"/>
          <w:b/>
          <w:sz w:val="24"/>
          <w:szCs w:val="24"/>
        </w:rPr>
        <w:t xml:space="preserve"> Bids</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7.</w:t>
      </w:r>
      <w:r w:rsidRPr="00652776">
        <w:rPr>
          <w:rFonts w:ascii="Times New Roman" w:hAnsi="Times New Roman"/>
          <w:b/>
          <w:sz w:val="24"/>
          <w:szCs w:val="24"/>
        </w:rPr>
        <w:tab/>
        <w:t xml:space="preserve">Sealing and Making of Bids               </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ab/>
        <w:t>The envelops shall be marked as “TECHNICAL PROPOSAL” and “FINANCIAL PROPOSAL”</w:t>
      </w:r>
      <w:r w:rsidR="00C23759">
        <w:rPr>
          <w:rFonts w:ascii="Times New Roman" w:hAnsi="Times New Roman"/>
          <w:sz w:val="24"/>
          <w:szCs w:val="24"/>
        </w:rPr>
        <w:t xml:space="preserve"> of Laboratory chemical </w:t>
      </w:r>
      <w:r w:rsidR="008374DB">
        <w:rPr>
          <w:rFonts w:ascii="Times New Roman" w:hAnsi="Times New Roman"/>
          <w:sz w:val="24"/>
          <w:szCs w:val="24"/>
        </w:rPr>
        <w:t xml:space="preserve">On Regent Basis </w:t>
      </w:r>
      <w:r w:rsidRPr="00652776">
        <w:rPr>
          <w:rFonts w:ascii="Times New Roman" w:hAnsi="Times New Roman"/>
          <w:sz w:val="24"/>
          <w:szCs w:val="24"/>
        </w:rPr>
        <w:t>in bold and legible letters to avoid confusion. Similarly, the Bidder shall seal both the proposals/bid in separate envelopes. The said two envelopes shall then be sealed in an outer envelope &amp; bids must be submitted through courier, by hand tender will not be accepted.</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8.</w:t>
      </w:r>
      <w:r w:rsidRPr="00652776">
        <w:rPr>
          <w:rFonts w:ascii="Times New Roman" w:hAnsi="Times New Roman"/>
          <w:b/>
          <w:sz w:val="24"/>
          <w:szCs w:val="24"/>
        </w:rPr>
        <w:tab/>
        <w:t>Late Bids</w:t>
      </w:r>
    </w:p>
    <w:p w:rsidR="0004795F" w:rsidRPr="00E26EA0" w:rsidRDefault="00BE482D" w:rsidP="0004795F">
      <w:pPr>
        <w:ind w:left="720"/>
        <w:jc w:val="both"/>
        <w:rPr>
          <w:rFonts w:ascii="Times New Roman" w:hAnsi="Times New Roman"/>
          <w:sz w:val="24"/>
          <w:szCs w:val="24"/>
        </w:rPr>
      </w:pPr>
      <w:r w:rsidRPr="00652776">
        <w:rPr>
          <w:rFonts w:ascii="Times New Roman" w:hAnsi="Times New Roman"/>
          <w:sz w:val="24"/>
          <w:szCs w:val="24"/>
        </w:rPr>
        <w:tab/>
        <w:t xml:space="preserve">Any bid received by thy Procuring cell after the deadline for submission of bids prescribed by the Procuring cell shall be rejected and </w:t>
      </w:r>
      <w:r w:rsidR="0004795F">
        <w:rPr>
          <w:rFonts w:ascii="Times New Roman" w:hAnsi="Times New Roman"/>
          <w:sz w:val="24"/>
          <w:szCs w:val="24"/>
        </w:rPr>
        <w:t xml:space="preserve">returned unopened to the </w:t>
      </w:r>
      <w:proofErr w:type="spellStart"/>
      <w:r w:rsidR="0004795F">
        <w:rPr>
          <w:rFonts w:ascii="Times New Roman" w:hAnsi="Times New Roman"/>
          <w:sz w:val="24"/>
          <w:szCs w:val="24"/>
        </w:rPr>
        <w:t>Bidd</w:t>
      </w:r>
      <w:proofErr w:type="spellEnd"/>
    </w:p>
    <w:p w:rsidR="0047046B" w:rsidRDefault="0047046B" w:rsidP="00BE482D">
      <w:pPr>
        <w:jc w:val="both"/>
        <w:rPr>
          <w:rFonts w:ascii="Times New Roman" w:hAnsi="Times New Roman"/>
          <w:b/>
          <w:sz w:val="24"/>
          <w:szCs w:val="24"/>
        </w:rPr>
      </w:pP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9.</w:t>
      </w:r>
      <w:r w:rsidRPr="00652776">
        <w:rPr>
          <w:rFonts w:ascii="Times New Roman" w:hAnsi="Times New Roman"/>
          <w:b/>
          <w:sz w:val="24"/>
          <w:szCs w:val="24"/>
        </w:rPr>
        <w:tab/>
        <w:t>Withdrawal of Bids</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lastRenderedPageBreak/>
        <w:t>9.1</w:t>
      </w:r>
      <w:r w:rsidRPr="00652776">
        <w:rPr>
          <w:rFonts w:ascii="Times New Roman" w:hAnsi="Times New Roman"/>
          <w:sz w:val="24"/>
          <w:szCs w:val="24"/>
        </w:rPr>
        <w:tab/>
        <w:t>The Bidder may withdraw its bid after the bid’s submission and prior to the deadline prescribed for opening of bids.</w:t>
      </w:r>
    </w:p>
    <w:p w:rsidR="00BE482D" w:rsidRPr="00652776" w:rsidRDefault="00BE482D" w:rsidP="00271B9F">
      <w:pPr>
        <w:ind w:left="720"/>
        <w:jc w:val="both"/>
        <w:rPr>
          <w:rFonts w:ascii="Times New Roman" w:hAnsi="Times New Roman"/>
          <w:sz w:val="24"/>
          <w:szCs w:val="24"/>
        </w:rPr>
      </w:pPr>
      <w:r w:rsidRPr="00652776">
        <w:rPr>
          <w:rFonts w:ascii="Times New Roman" w:hAnsi="Times New Roman"/>
          <w:sz w:val="24"/>
          <w:szCs w:val="24"/>
        </w:rPr>
        <w:t>9.2</w:t>
      </w:r>
      <w:r w:rsidRPr="00652776">
        <w:rPr>
          <w:rFonts w:ascii="Times New Roman" w:hAnsi="Times New Roman"/>
          <w:sz w:val="24"/>
          <w:szCs w:val="24"/>
        </w:rPr>
        <w:tab/>
        <w:t>No bid may be withdrawn in the period between deadline for submission of bids and the expiration of the period of bid validity specified. Withdrawal of a bid during this period may result in forfeiture of the Bid Se</w:t>
      </w:r>
      <w:r w:rsidR="00271B9F" w:rsidRPr="00652776">
        <w:rPr>
          <w:rFonts w:ascii="Times New Roman" w:hAnsi="Times New Roman"/>
          <w:sz w:val="24"/>
          <w:szCs w:val="24"/>
        </w:rPr>
        <w:t>curity submitted by the Bidder</w:t>
      </w:r>
    </w:p>
    <w:p w:rsidR="00EA6E09" w:rsidRPr="00652776" w:rsidRDefault="00EA6E09" w:rsidP="00690524">
      <w:pPr>
        <w:rPr>
          <w:rFonts w:ascii="Times New Roman" w:hAnsi="Times New Roman"/>
          <w:b/>
          <w:sz w:val="24"/>
          <w:szCs w:val="24"/>
          <w:u w:val="single"/>
        </w:rPr>
      </w:pPr>
    </w:p>
    <w:p w:rsidR="00BE482D" w:rsidRPr="00652776" w:rsidRDefault="00BE482D" w:rsidP="00BE482D">
      <w:pPr>
        <w:jc w:val="center"/>
        <w:rPr>
          <w:rFonts w:ascii="Times New Roman" w:hAnsi="Times New Roman"/>
          <w:b/>
          <w:sz w:val="24"/>
          <w:szCs w:val="24"/>
          <w:u w:val="single"/>
        </w:rPr>
      </w:pPr>
      <w:r w:rsidRPr="00652776">
        <w:rPr>
          <w:rFonts w:ascii="Times New Roman" w:hAnsi="Times New Roman"/>
          <w:b/>
          <w:sz w:val="24"/>
          <w:szCs w:val="24"/>
          <w:u w:val="single"/>
        </w:rPr>
        <w:t>Opening and Evaluation of Bids</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1.</w:t>
      </w:r>
      <w:r w:rsidRPr="00652776">
        <w:rPr>
          <w:rFonts w:ascii="Times New Roman" w:hAnsi="Times New Roman"/>
          <w:b/>
          <w:sz w:val="24"/>
          <w:szCs w:val="24"/>
        </w:rPr>
        <w:tab/>
        <w:t>Opening of Bids by Procuring Agency</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1.1</w:t>
      </w:r>
      <w:r w:rsidRPr="00652776">
        <w:rPr>
          <w:rFonts w:ascii="Times New Roman" w:hAnsi="Times New Roman"/>
          <w:sz w:val="24"/>
          <w:szCs w:val="24"/>
        </w:rPr>
        <w:tab/>
        <w:t>All bids received, shall be opened by the Tender opening committee publicly in the presence of the Bidders on their representatives on the date, time and venue prescribed in Advisement.</w:t>
      </w:r>
    </w:p>
    <w:p w:rsidR="00BE482D" w:rsidRPr="00652776" w:rsidRDefault="00BE482D" w:rsidP="00BE482D">
      <w:pPr>
        <w:ind w:firstLine="720"/>
        <w:jc w:val="both"/>
        <w:rPr>
          <w:rFonts w:ascii="Times New Roman" w:hAnsi="Times New Roman"/>
          <w:sz w:val="24"/>
          <w:szCs w:val="24"/>
        </w:rPr>
      </w:pPr>
      <w:r w:rsidRPr="00652776">
        <w:rPr>
          <w:rFonts w:ascii="Times New Roman" w:hAnsi="Times New Roman"/>
          <w:sz w:val="24"/>
          <w:szCs w:val="24"/>
        </w:rPr>
        <w:t>1.2</w:t>
      </w:r>
      <w:r w:rsidRPr="00652776">
        <w:rPr>
          <w:rFonts w:ascii="Times New Roman" w:hAnsi="Times New Roman"/>
          <w:sz w:val="24"/>
          <w:szCs w:val="24"/>
        </w:rPr>
        <w:tab/>
        <w:t>All Bidders in attendance shall sign an attendance sheet.</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1.3</w:t>
      </w:r>
      <w:r w:rsidRPr="00652776">
        <w:rPr>
          <w:rFonts w:ascii="Times New Roman" w:hAnsi="Times New Roman"/>
          <w:sz w:val="24"/>
          <w:szCs w:val="24"/>
        </w:rPr>
        <w:tab/>
        <w:t>The Purchaser shall open one bid at a time and read out aloud its contents which may include name of the Bidder, category tendered for any discounts, any bid modifications or withdrawal, the presence or absence of requisite bid security, unit as well as total bid price and such other details as the Purchaser, at its discretion, may consider appropriate if not in conflict with Khyber Pakhtunkhwa Public Procurement of Goods, Works and Services Rile 2014 specifically Rule 37.</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1.4</w:t>
      </w:r>
      <w:r w:rsidRPr="00652776">
        <w:rPr>
          <w:rFonts w:ascii="Times New Roman" w:hAnsi="Times New Roman"/>
          <w:sz w:val="24"/>
          <w:szCs w:val="24"/>
        </w:rPr>
        <w:tab/>
        <w:t>The Procuring cell shall have the minutes of the Bid opening (technical and when applicable financial) recorded.</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1.5</w:t>
      </w:r>
      <w:r w:rsidRPr="00652776">
        <w:rPr>
          <w:rFonts w:ascii="Times New Roman" w:hAnsi="Times New Roman"/>
          <w:sz w:val="24"/>
          <w:szCs w:val="24"/>
        </w:rPr>
        <w:tab/>
        <w:t>No Bid shall be rejected at technical proposal/bid opening, except for late bids, which shall be returned unopened to the Bidder.</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1.6</w:t>
      </w:r>
      <w:r w:rsidRPr="00652776">
        <w:rPr>
          <w:rFonts w:ascii="Times New Roman" w:hAnsi="Times New Roman"/>
          <w:sz w:val="24"/>
          <w:szCs w:val="24"/>
        </w:rPr>
        <w:tab/>
        <w:t>The Financial Bids found having without Bid Security shall also be returned unannounced to the bidders. However, prior to return to the bidder, the Chairman of the Purchase/Procurement Committee shall record a statement giving reasons for return of such bid(s).</w:t>
      </w:r>
    </w:p>
    <w:p w:rsidR="00140123" w:rsidRPr="00652776" w:rsidRDefault="00140123" w:rsidP="00BE482D">
      <w:pPr>
        <w:ind w:left="720"/>
        <w:jc w:val="both"/>
        <w:rPr>
          <w:rFonts w:ascii="Times New Roman" w:hAnsi="Times New Roman"/>
          <w:sz w:val="24"/>
          <w:szCs w:val="24"/>
        </w:rPr>
      </w:pPr>
    </w:p>
    <w:p w:rsidR="00474083" w:rsidRDefault="00474083" w:rsidP="00BE482D">
      <w:pPr>
        <w:ind w:left="720"/>
        <w:jc w:val="both"/>
        <w:rPr>
          <w:rFonts w:ascii="Times New Roman" w:hAnsi="Times New Roman"/>
          <w:sz w:val="24"/>
          <w:szCs w:val="24"/>
        </w:rPr>
      </w:pPr>
    </w:p>
    <w:p w:rsidR="0016579D" w:rsidRDefault="0016579D" w:rsidP="00BE482D">
      <w:pPr>
        <w:ind w:left="720"/>
        <w:jc w:val="both"/>
        <w:rPr>
          <w:rFonts w:ascii="Times New Roman" w:hAnsi="Times New Roman"/>
          <w:sz w:val="24"/>
          <w:szCs w:val="24"/>
        </w:rPr>
      </w:pPr>
    </w:p>
    <w:p w:rsidR="0016579D" w:rsidRDefault="0016579D" w:rsidP="00BE482D">
      <w:pPr>
        <w:ind w:left="720"/>
        <w:jc w:val="both"/>
        <w:rPr>
          <w:rFonts w:ascii="Times New Roman" w:hAnsi="Times New Roman"/>
          <w:sz w:val="24"/>
          <w:szCs w:val="24"/>
        </w:rPr>
      </w:pPr>
    </w:p>
    <w:p w:rsidR="0016579D" w:rsidRPr="00652776" w:rsidRDefault="0016579D" w:rsidP="00BE482D">
      <w:pPr>
        <w:ind w:left="720"/>
        <w:jc w:val="both"/>
        <w:rPr>
          <w:rFonts w:ascii="Times New Roman" w:hAnsi="Times New Roman"/>
          <w:sz w:val="24"/>
          <w:szCs w:val="24"/>
        </w:rPr>
      </w:pPr>
    </w:p>
    <w:p w:rsidR="00474083" w:rsidRPr="00652776" w:rsidRDefault="00474083" w:rsidP="00BE482D">
      <w:pPr>
        <w:ind w:left="720"/>
        <w:jc w:val="both"/>
        <w:rPr>
          <w:rFonts w:ascii="Times New Roman" w:hAnsi="Times New Roman"/>
          <w:sz w:val="24"/>
          <w:szCs w:val="24"/>
        </w:rPr>
      </w:pP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2.</w:t>
      </w:r>
      <w:r w:rsidRPr="00652776">
        <w:rPr>
          <w:rFonts w:ascii="Times New Roman" w:hAnsi="Times New Roman"/>
          <w:b/>
          <w:sz w:val="24"/>
          <w:szCs w:val="24"/>
        </w:rPr>
        <w:tab/>
        <w:t>Clarification of Bids</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ab/>
        <w:t>During evaluation of the bids the TEC may, at its discretion, ask the bidder for a clarification and the response shall be in writing and no change in the prices or substance of the bid shall be sought, offered or permitted.</w:t>
      </w:r>
    </w:p>
    <w:p w:rsidR="00690524" w:rsidRPr="00652776" w:rsidRDefault="00690524" w:rsidP="00BE482D">
      <w:pPr>
        <w:jc w:val="both"/>
        <w:rPr>
          <w:rFonts w:ascii="Times New Roman" w:hAnsi="Times New Roman"/>
          <w:b/>
          <w:sz w:val="24"/>
          <w:szCs w:val="24"/>
        </w:rPr>
      </w:pP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3.</w:t>
      </w:r>
      <w:r w:rsidRPr="00652776">
        <w:rPr>
          <w:rFonts w:ascii="Times New Roman" w:hAnsi="Times New Roman"/>
          <w:b/>
          <w:sz w:val="24"/>
          <w:szCs w:val="24"/>
        </w:rPr>
        <w:tab/>
        <w:t xml:space="preserve"> Examination of Technical BIDS</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ab/>
        <w:t>After opening of the bids by Tender opening committee, the bids will submitted to TEC FOR Technical Evaluations.</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4.</w:t>
      </w:r>
      <w:r w:rsidRPr="00652776">
        <w:rPr>
          <w:rFonts w:ascii="Times New Roman" w:hAnsi="Times New Roman"/>
          <w:b/>
          <w:sz w:val="24"/>
          <w:szCs w:val="24"/>
        </w:rPr>
        <w:tab/>
        <w:t xml:space="preserve"> Examination of Financial BIDS</w:t>
      </w:r>
    </w:p>
    <w:p w:rsidR="00BE482D" w:rsidRPr="00652776" w:rsidRDefault="00BE482D" w:rsidP="00BE482D">
      <w:pPr>
        <w:ind w:firstLine="720"/>
        <w:jc w:val="both"/>
        <w:rPr>
          <w:rFonts w:ascii="Times New Roman" w:hAnsi="Times New Roman"/>
          <w:sz w:val="24"/>
          <w:szCs w:val="24"/>
        </w:rPr>
      </w:pPr>
      <w:r w:rsidRPr="00652776">
        <w:rPr>
          <w:rFonts w:ascii="Times New Roman" w:hAnsi="Times New Roman"/>
          <w:sz w:val="24"/>
          <w:szCs w:val="24"/>
        </w:rPr>
        <w:t>4.1</w:t>
      </w:r>
      <w:r w:rsidRPr="00652776">
        <w:rPr>
          <w:rFonts w:ascii="Times New Roman" w:hAnsi="Times New Roman"/>
          <w:sz w:val="24"/>
          <w:szCs w:val="24"/>
        </w:rPr>
        <w:tab/>
        <w:t>The firms achieved the qualified marks against the quoted items so as its financial bids will be opened by Purchase Committee.</w:t>
      </w:r>
    </w:p>
    <w:p w:rsidR="00BE482D" w:rsidRPr="00652776" w:rsidRDefault="00BE482D" w:rsidP="00BE482D">
      <w:pPr>
        <w:ind w:firstLine="720"/>
        <w:jc w:val="both"/>
        <w:rPr>
          <w:rFonts w:ascii="Times New Roman" w:hAnsi="Times New Roman"/>
          <w:sz w:val="24"/>
          <w:szCs w:val="24"/>
        </w:rPr>
      </w:pPr>
      <w:r w:rsidRPr="00652776">
        <w:rPr>
          <w:rFonts w:ascii="Times New Roman" w:hAnsi="Times New Roman"/>
          <w:sz w:val="24"/>
          <w:szCs w:val="24"/>
        </w:rPr>
        <w:t>4.2</w:t>
      </w:r>
      <w:r w:rsidRPr="00652776">
        <w:rPr>
          <w:rFonts w:ascii="Times New Roman" w:hAnsi="Times New Roman"/>
          <w:sz w:val="24"/>
          <w:szCs w:val="24"/>
        </w:rPr>
        <w:tab/>
        <w:t>In the financial bids the arithmetical errors shall be rectified on the following basis.</w:t>
      </w:r>
    </w:p>
    <w:p w:rsidR="00BE482D" w:rsidRPr="00652776" w:rsidRDefault="00BE482D" w:rsidP="00BE482D">
      <w:pPr>
        <w:pStyle w:val="ListParagraph"/>
        <w:numPr>
          <w:ilvl w:val="0"/>
          <w:numId w:val="6"/>
        </w:numPr>
        <w:jc w:val="both"/>
        <w:rPr>
          <w:rFonts w:ascii="Times New Roman" w:hAnsi="Times New Roman"/>
          <w:sz w:val="24"/>
          <w:szCs w:val="24"/>
        </w:rPr>
      </w:pPr>
      <w:r w:rsidRPr="00652776">
        <w:rPr>
          <w:rFonts w:ascii="Times New Roman" w:hAnsi="Times New Roman"/>
          <w:sz w:val="24"/>
          <w:szCs w:val="24"/>
        </w:rPr>
        <w:t>If there is a discrepancy between the unit price and the total price that is obtained by multiplying the unit price and quantity, the unit price shall prevail, and the total price shall the corrected.</w:t>
      </w:r>
    </w:p>
    <w:p w:rsidR="00BE482D" w:rsidRPr="00652776" w:rsidRDefault="00BE482D" w:rsidP="00BE482D">
      <w:pPr>
        <w:pStyle w:val="ListParagraph"/>
        <w:numPr>
          <w:ilvl w:val="0"/>
          <w:numId w:val="6"/>
        </w:numPr>
        <w:jc w:val="both"/>
        <w:rPr>
          <w:rFonts w:ascii="Times New Roman" w:hAnsi="Times New Roman"/>
          <w:sz w:val="24"/>
          <w:szCs w:val="24"/>
        </w:rPr>
      </w:pPr>
      <w:r w:rsidRPr="00652776">
        <w:rPr>
          <w:rFonts w:ascii="Times New Roman" w:hAnsi="Times New Roman"/>
          <w:sz w:val="24"/>
          <w:szCs w:val="24"/>
        </w:rPr>
        <w:t>If the Bidder does not accept the correction of the error, its bid shall be rejected, and its Bid Security may be forfeited.</w:t>
      </w:r>
    </w:p>
    <w:p w:rsidR="00BE482D" w:rsidRPr="00652776" w:rsidRDefault="00BE482D" w:rsidP="00BE482D">
      <w:pPr>
        <w:pStyle w:val="ListParagraph"/>
        <w:numPr>
          <w:ilvl w:val="0"/>
          <w:numId w:val="6"/>
        </w:numPr>
        <w:jc w:val="both"/>
        <w:rPr>
          <w:rFonts w:ascii="Times New Roman" w:hAnsi="Times New Roman"/>
          <w:sz w:val="24"/>
          <w:szCs w:val="24"/>
        </w:rPr>
      </w:pPr>
      <w:r w:rsidRPr="00652776">
        <w:rPr>
          <w:rFonts w:ascii="Times New Roman" w:hAnsi="Times New Roman"/>
          <w:sz w:val="24"/>
          <w:szCs w:val="24"/>
        </w:rPr>
        <w:t>If there is a discrepancy between words and figures, the amount in words shall prevail.</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d)</w:t>
      </w:r>
      <w:r w:rsidRPr="00652776">
        <w:rPr>
          <w:rFonts w:ascii="Times New Roman" w:hAnsi="Times New Roman"/>
          <w:sz w:val="24"/>
          <w:szCs w:val="24"/>
        </w:rPr>
        <w:tab/>
        <w:t>For the purpose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e)</w:t>
      </w:r>
      <w:r w:rsidRPr="00652776">
        <w:rPr>
          <w:rFonts w:ascii="Times New Roman" w:hAnsi="Times New Roman"/>
          <w:sz w:val="24"/>
          <w:szCs w:val="24"/>
        </w:rPr>
        <w:tab/>
        <w:t>A bid once opened in accordance with the prescribed procedure shall be subject to only those rules, regulations and policies that are in force at the time of issue of notice for invitation of bids.</w:t>
      </w:r>
    </w:p>
    <w:p w:rsidR="00BE482D" w:rsidRPr="00652776" w:rsidRDefault="00BE482D" w:rsidP="00271B9F">
      <w:pPr>
        <w:ind w:left="720"/>
        <w:jc w:val="both"/>
        <w:rPr>
          <w:rFonts w:ascii="Times New Roman" w:hAnsi="Times New Roman"/>
          <w:sz w:val="24"/>
          <w:szCs w:val="24"/>
        </w:rPr>
      </w:pPr>
      <w:r w:rsidRPr="00652776">
        <w:rPr>
          <w:rFonts w:ascii="Times New Roman" w:hAnsi="Times New Roman"/>
          <w:sz w:val="24"/>
          <w:szCs w:val="24"/>
        </w:rPr>
        <w:lastRenderedPageBreak/>
        <w:t xml:space="preserve">f) </w:t>
      </w:r>
      <w:proofErr w:type="gramStart"/>
      <w:r w:rsidRPr="00652776">
        <w:rPr>
          <w:rFonts w:ascii="Times New Roman" w:hAnsi="Times New Roman"/>
          <w:sz w:val="24"/>
          <w:szCs w:val="24"/>
        </w:rPr>
        <w:t>the</w:t>
      </w:r>
      <w:proofErr w:type="gramEnd"/>
      <w:r w:rsidRPr="00652776">
        <w:rPr>
          <w:rFonts w:ascii="Times New Roman" w:hAnsi="Times New Roman"/>
          <w:sz w:val="24"/>
          <w:szCs w:val="24"/>
        </w:rPr>
        <w:t xml:space="preserve"> procurement cell prepared the comparative statements of the product and purchase committee appro</w:t>
      </w:r>
      <w:r w:rsidR="00271B9F" w:rsidRPr="00652776">
        <w:rPr>
          <w:rFonts w:ascii="Times New Roman" w:hAnsi="Times New Roman"/>
          <w:sz w:val="24"/>
          <w:szCs w:val="24"/>
        </w:rPr>
        <w:t xml:space="preserve">ved the drugs items            </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5.</w:t>
      </w:r>
      <w:r w:rsidRPr="00652776">
        <w:rPr>
          <w:rFonts w:ascii="Times New Roman" w:hAnsi="Times New Roman"/>
          <w:b/>
          <w:sz w:val="24"/>
          <w:szCs w:val="24"/>
        </w:rPr>
        <w:tab/>
        <w:t>Announcement of Evaluation Report</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ab/>
        <w:t>The TEC may announce the results of the bid evaluation in form of a report through its website of the institution or display office notice board, giving justification for acceptance or rejection of bids at least ten days prior to the award of procurement Contract.</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6.</w:t>
      </w:r>
      <w:r w:rsidRPr="00652776">
        <w:rPr>
          <w:rFonts w:ascii="Times New Roman" w:hAnsi="Times New Roman"/>
          <w:b/>
          <w:sz w:val="24"/>
          <w:szCs w:val="24"/>
        </w:rPr>
        <w:tab/>
        <w:t xml:space="preserve">Re-Bidding </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6.1</w:t>
      </w:r>
      <w:r w:rsidRPr="00652776">
        <w:rPr>
          <w:rFonts w:ascii="Times New Roman" w:hAnsi="Times New Roman"/>
          <w:sz w:val="24"/>
          <w:szCs w:val="24"/>
        </w:rPr>
        <w:tab/>
        <w:t>If the TEC has rejected all bids under Rule 47, it may call for a re-bidding Khyber Pakhtunkhwa Public Procurement of Goods, Works &amp; Services Rules 2014 (Rule-48).</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6.2</w:t>
      </w:r>
      <w:r w:rsidRPr="00652776">
        <w:rPr>
          <w:rFonts w:ascii="Times New Roman" w:hAnsi="Times New Roman"/>
          <w:sz w:val="24"/>
          <w:szCs w:val="24"/>
        </w:rPr>
        <w:tab/>
        <w:t>The TEC before invitation for re-bidding shall assess the reasons of rejection and may revise specifications, evaluation criteria or any other condition for Bidders as it may deem necessary.</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Award of Contract</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7.</w:t>
      </w:r>
      <w:r w:rsidRPr="00652776">
        <w:rPr>
          <w:rFonts w:ascii="Times New Roman" w:hAnsi="Times New Roman"/>
          <w:b/>
          <w:sz w:val="24"/>
          <w:szCs w:val="24"/>
        </w:rPr>
        <w:tab/>
        <w:t>Acceptance of Bid and Award Criteria</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The Bidder, whose bid is found to be most closely conforming to the Evaluation Criteria and having the lowest evaluated responsive bid, if not in conflict with any other law, rule, regulation or policy of the Government of Khyber Pakhtunkhwa, shall be awarded to the Contract within the original or extended period of bid validity.</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8.</w:t>
      </w:r>
      <w:r w:rsidRPr="00652776">
        <w:rPr>
          <w:rFonts w:ascii="Times New Roman" w:hAnsi="Times New Roman"/>
          <w:b/>
          <w:sz w:val="24"/>
          <w:szCs w:val="24"/>
        </w:rPr>
        <w:tab/>
        <w:t>Competent Authority Right to vary quantities at the time of Award</w:t>
      </w:r>
    </w:p>
    <w:p w:rsidR="00690524" w:rsidRPr="00652776" w:rsidRDefault="00BE482D" w:rsidP="00271B9F">
      <w:pPr>
        <w:ind w:left="720"/>
        <w:jc w:val="both"/>
        <w:rPr>
          <w:rFonts w:ascii="Times New Roman" w:hAnsi="Times New Roman"/>
          <w:sz w:val="24"/>
          <w:szCs w:val="24"/>
        </w:rPr>
      </w:pPr>
      <w:r w:rsidRPr="00652776">
        <w:rPr>
          <w:rFonts w:ascii="Times New Roman" w:hAnsi="Times New Roman"/>
          <w:sz w:val="24"/>
          <w:szCs w:val="24"/>
        </w:rPr>
        <w:t>The competent Authority  reserves the right at the time of the award of the Contract to increase or decrease, the quantity of goods originally specified in the Schedule of Requirements without any change in unit pri</w:t>
      </w:r>
      <w:r w:rsidR="00271B9F" w:rsidRPr="00652776">
        <w:rPr>
          <w:rFonts w:ascii="Times New Roman" w:hAnsi="Times New Roman"/>
          <w:sz w:val="24"/>
          <w:szCs w:val="24"/>
        </w:rPr>
        <w:t>ce or other terms or conditions</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9.</w:t>
      </w:r>
      <w:r w:rsidRPr="00652776">
        <w:rPr>
          <w:rFonts w:ascii="Times New Roman" w:hAnsi="Times New Roman"/>
          <w:b/>
          <w:sz w:val="24"/>
          <w:szCs w:val="24"/>
        </w:rPr>
        <w:tab/>
        <w:t>Notification of Award</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t>9.1 Prior to the expiration of the period of the bid validity, the procurement cell shall notify to the successful Bidder in writing that its bid has been accepted Rule 46 in conformity with provision of Section 31 of the act in these rules.</w:t>
      </w:r>
    </w:p>
    <w:p w:rsidR="00BE482D" w:rsidRPr="00652776" w:rsidRDefault="00BE482D" w:rsidP="00BE482D">
      <w:pPr>
        <w:pStyle w:val="ListParagraph"/>
        <w:numPr>
          <w:ilvl w:val="1"/>
          <w:numId w:val="22"/>
        </w:numPr>
        <w:jc w:val="both"/>
        <w:rPr>
          <w:rFonts w:ascii="Times New Roman" w:hAnsi="Times New Roman"/>
          <w:sz w:val="24"/>
          <w:szCs w:val="24"/>
        </w:rPr>
      </w:pPr>
      <w:r w:rsidRPr="00652776">
        <w:rPr>
          <w:rFonts w:ascii="Times New Roman" w:hAnsi="Times New Roman"/>
          <w:sz w:val="24"/>
          <w:szCs w:val="24"/>
        </w:rPr>
        <w:t xml:space="preserve"> The notification of the award shall constitute the formation of the Contract between the competent authority and the successful Bidder.</w:t>
      </w:r>
    </w:p>
    <w:p w:rsidR="00BE482D" w:rsidRPr="00652776" w:rsidRDefault="00BE482D" w:rsidP="00BE482D">
      <w:pPr>
        <w:ind w:left="720"/>
        <w:jc w:val="both"/>
        <w:rPr>
          <w:rFonts w:ascii="Times New Roman" w:hAnsi="Times New Roman"/>
          <w:sz w:val="24"/>
          <w:szCs w:val="24"/>
        </w:rPr>
      </w:pPr>
      <w:r w:rsidRPr="00652776">
        <w:rPr>
          <w:rFonts w:ascii="Times New Roman" w:hAnsi="Times New Roman"/>
          <w:sz w:val="24"/>
          <w:szCs w:val="24"/>
        </w:rPr>
        <w:lastRenderedPageBreak/>
        <w:t>9.3 The enforcement of the Contract shall be governed by the Rule 50 of the Khyber Pakhtunkhwa Public Procurement of Goods, Works &amp; Services Rules 2014.</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10.</w:t>
      </w:r>
      <w:r w:rsidRPr="00652776">
        <w:rPr>
          <w:rFonts w:ascii="Times New Roman" w:hAnsi="Times New Roman"/>
          <w:b/>
          <w:sz w:val="24"/>
          <w:szCs w:val="24"/>
        </w:rPr>
        <w:tab/>
        <w:t xml:space="preserve">Limitation on Negotiations </w:t>
      </w:r>
    </w:p>
    <w:p w:rsidR="00BE482D" w:rsidRPr="00652776" w:rsidRDefault="00BE482D" w:rsidP="00BE482D">
      <w:pPr>
        <w:pStyle w:val="ListParagraph"/>
        <w:numPr>
          <w:ilvl w:val="1"/>
          <w:numId w:val="23"/>
        </w:numPr>
        <w:jc w:val="both"/>
        <w:rPr>
          <w:rFonts w:ascii="Times New Roman" w:hAnsi="Times New Roman"/>
          <w:sz w:val="24"/>
          <w:szCs w:val="24"/>
        </w:rPr>
      </w:pPr>
      <w:r w:rsidRPr="00652776">
        <w:rPr>
          <w:rFonts w:ascii="Times New Roman" w:hAnsi="Times New Roman"/>
          <w:sz w:val="24"/>
          <w:szCs w:val="24"/>
        </w:rPr>
        <w:t xml:space="preserve"> Negotiations that may be undertaken in finalization of the Contract shall not relate to the price or substance of bid specified by the Bidder but only to minor technical, contractual or logistical details.</w:t>
      </w:r>
    </w:p>
    <w:p w:rsidR="00BE482D" w:rsidRPr="00652776" w:rsidRDefault="00BE482D" w:rsidP="00BE482D">
      <w:pPr>
        <w:pStyle w:val="ListParagraph"/>
        <w:numPr>
          <w:ilvl w:val="1"/>
          <w:numId w:val="23"/>
        </w:numPr>
        <w:jc w:val="both"/>
        <w:rPr>
          <w:rFonts w:ascii="Times New Roman" w:hAnsi="Times New Roman"/>
          <w:sz w:val="24"/>
          <w:szCs w:val="24"/>
        </w:rPr>
      </w:pPr>
      <w:r w:rsidRPr="00652776">
        <w:rPr>
          <w:rFonts w:ascii="Times New Roman" w:hAnsi="Times New Roman"/>
          <w:sz w:val="24"/>
          <w:szCs w:val="24"/>
        </w:rPr>
        <w:t xml:space="preserve"> Negotiations may relate to the following areas; (the list is being provided as guidance as only and under no circumstances be treated as exhaustive and final):</w:t>
      </w:r>
    </w:p>
    <w:p w:rsidR="00BE482D" w:rsidRPr="00652776" w:rsidRDefault="00BE482D" w:rsidP="00BE482D">
      <w:pPr>
        <w:pStyle w:val="ListParagraph"/>
        <w:numPr>
          <w:ilvl w:val="0"/>
          <w:numId w:val="9"/>
        </w:numPr>
        <w:jc w:val="both"/>
        <w:rPr>
          <w:rFonts w:ascii="Times New Roman" w:hAnsi="Times New Roman"/>
          <w:sz w:val="24"/>
          <w:szCs w:val="24"/>
        </w:rPr>
      </w:pPr>
      <w:r w:rsidRPr="00652776">
        <w:rPr>
          <w:rFonts w:ascii="Times New Roman" w:hAnsi="Times New Roman"/>
          <w:sz w:val="24"/>
          <w:szCs w:val="24"/>
        </w:rPr>
        <w:t>Minor alternation to technical details, such as scope of work, the specification or drawings;</w:t>
      </w:r>
    </w:p>
    <w:p w:rsidR="00BE482D" w:rsidRPr="00652776" w:rsidRDefault="00BE482D" w:rsidP="00BE482D">
      <w:pPr>
        <w:pStyle w:val="ListParagraph"/>
        <w:numPr>
          <w:ilvl w:val="0"/>
          <w:numId w:val="9"/>
        </w:numPr>
        <w:jc w:val="both"/>
        <w:rPr>
          <w:rFonts w:ascii="Times New Roman" w:hAnsi="Times New Roman"/>
          <w:sz w:val="24"/>
          <w:szCs w:val="24"/>
        </w:rPr>
      </w:pPr>
      <w:r w:rsidRPr="00652776">
        <w:rPr>
          <w:rFonts w:ascii="Times New Roman" w:hAnsi="Times New Roman"/>
          <w:sz w:val="24"/>
          <w:szCs w:val="24"/>
        </w:rPr>
        <w:t>Minor amendment to the Special Condition of Contract;</w:t>
      </w:r>
    </w:p>
    <w:p w:rsidR="00BE482D" w:rsidRPr="00652776" w:rsidRDefault="00BE482D" w:rsidP="00BE482D">
      <w:pPr>
        <w:pStyle w:val="ListParagraph"/>
        <w:numPr>
          <w:ilvl w:val="0"/>
          <w:numId w:val="9"/>
        </w:numPr>
        <w:jc w:val="both"/>
        <w:rPr>
          <w:rFonts w:ascii="Times New Roman" w:hAnsi="Times New Roman"/>
          <w:sz w:val="24"/>
          <w:szCs w:val="24"/>
        </w:rPr>
      </w:pPr>
      <w:r w:rsidRPr="00652776">
        <w:rPr>
          <w:rFonts w:ascii="Times New Roman" w:hAnsi="Times New Roman"/>
          <w:sz w:val="24"/>
          <w:szCs w:val="24"/>
        </w:rPr>
        <w:t>Finalization of payment schedule and ancillary details;</w:t>
      </w:r>
    </w:p>
    <w:p w:rsidR="00BE482D" w:rsidRPr="00652776" w:rsidRDefault="00BE482D" w:rsidP="00BE482D">
      <w:pPr>
        <w:pStyle w:val="ListParagraph"/>
        <w:numPr>
          <w:ilvl w:val="0"/>
          <w:numId w:val="9"/>
        </w:numPr>
        <w:jc w:val="both"/>
        <w:rPr>
          <w:rFonts w:ascii="Times New Roman" w:hAnsi="Times New Roman"/>
          <w:sz w:val="24"/>
          <w:szCs w:val="24"/>
        </w:rPr>
      </w:pPr>
      <w:r w:rsidRPr="00652776">
        <w:rPr>
          <w:rFonts w:ascii="Times New Roman" w:hAnsi="Times New Roman"/>
          <w:sz w:val="24"/>
          <w:szCs w:val="24"/>
        </w:rPr>
        <w:t>Mobilization arrangements;</w:t>
      </w:r>
    </w:p>
    <w:p w:rsidR="00BE482D" w:rsidRPr="00652776" w:rsidRDefault="00BE482D" w:rsidP="00BE482D">
      <w:pPr>
        <w:pStyle w:val="ListParagraph"/>
        <w:numPr>
          <w:ilvl w:val="0"/>
          <w:numId w:val="9"/>
        </w:numPr>
        <w:jc w:val="both"/>
        <w:rPr>
          <w:rFonts w:ascii="Times New Roman" w:hAnsi="Times New Roman"/>
          <w:sz w:val="24"/>
          <w:szCs w:val="24"/>
        </w:rPr>
      </w:pPr>
      <w:r w:rsidRPr="00652776">
        <w:rPr>
          <w:rFonts w:ascii="Times New Roman" w:hAnsi="Times New Roman"/>
          <w:sz w:val="24"/>
          <w:szCs w:val="24"/>
        </w:rPr>
        <w:t>Agreement on final delivery or completion schedules to accommodate any changes required by the Procuring Agency;</w:t>
      </w:r>
    </w:p>
    <w:p w:rsidR="00BE482D" w:rsidRPr="00652776" w:rsidRDefault="00BE482D" w:rsidP="00BE482D">
      <w:pPr>
        <w:pStyle w:val="ListParagraph"/>
        <w:numPr>
          <w:ilvl w:val="0"/>
          <w:numId w:val="9"/>
        </w:numPr>
        <w:jc w:val="both"/>
        <w:rPr>
          <w:rFonts w:ascii="Times New Roman" w:hAnsi="Times New Roman"/>
          <w:sz w:val="24"/>
          <w:szCs w:val="24"/>
        </w:rPr>
      </w:pPr>
      <w:r w:rsidRPr="00652776">
        <w:rPr>
          <w:rFonts w:ascii="Times New Roman" w:hAnsi="Times New Roman"/>
          <w:sz w:val="24"/>
          <w:szCs w:val="24"/>
        </w:rPr>
        <w:t>The proposed methodology or staffing;</w:t>
      </w:r>
    </w:p>
    <w:p w:rsidR="00BE482D" w:rsidRPr="00652776" w:rsidRDefault="00BE482D" w:rsidP="00BE482D">
      <w:pPr>
        <w:pStyle w:val="ListParagraph"/>
        <w:numPr>
          <w:ilvl w:val="0"/>
          <w:numId w:val="9"/>
        </w:numPr>
        <w:jc w:val="both"/>
        <w:rPr>
          <w:rFonts w:ascii="Times New Roman" w:hAnsi="Times New Roman"/>
          <w:sz w:val="24"/>
          <w:szCs w:val="24"/>
        </w:rPr>
      </w:pPr>
      <w:r w:rsidRPr="00652776">
        <w:rPr>
          <w:rFonts w:ascii="Times New Roman" w:hAnsi="Times New Roman"/>
          <w:sz w:val="24"/>
          <w:szCs w:val="24"/>
        </w:rPr>
        <w:t>Inputs required from the Procuring Agency;</w:t>
      </w:r>
    </w:p>
    <w:p w:rsidR="00BE482D" w:rsidRPr="00652776" w:rsidRDefault="00BE482D" w:rsidP="00BE482D">
      <w:pPr>
        <w:pStyle w:val="ListParagraph"/>
        <w:numPr>
          <w:ilvl w:val="0"/>
          <w:numId w:val="9"/>
        </w:numPr>
        <w:jc w:val="both"/>
        <w:rPr>
          <w:rFonts w:ascii="Times New Roman" w:hAnsi="Times New Roman"/>
          <w:sz w:val="24"/>
          <w:szCs w:val="24"/>
        </w:rPr>
      </w:pPr>
      <w:r w:rsidRPr="00652776">
        <w:rPr>
          <w:rFonts w:ascii="Times New Roman" w:hAnsi="Times New Roman"/>
          <w:sz w:val="24"/>
          <w:szCs w:val="24"/>
        </w:rPr>
        <w:t>Clarifying details that were not apparent or could not be finalized at the time of the bidding;</w:t>
      </w:r>
    </w:p>
    <w:p w:rsidR="00BE482D" w:rsidRPr="00652776" w:rsidRDefault="00BE482D" w:rsidP="00BE482D">
      <w:pPr>
        <w:pStyle w:val="ListParagraph"/>
        <w:numPr>
          <w:ilvl w:val="0"/>
          <w:numId w:val="9"/>
        </w:numPr>
        <w:jc w:val="both"/>
        <w:rPr>
          <w:rFonts w:ascii="Times New Roman" w:hAnsi="Times New Roman"/>
          <w:sz w:val="24"/>
          <w:szCs w:val="24"/>
        </w:rPr>
      </w:pPr>
      <w:r w:rsidRPr="00652776">
        <w:rPr>
          <w:rFonts w:ascii="Times New Roman" w:hAnsi="Times New Roman"/>
          <w:sz w:val="24"/>
          <w:szCs w:val="24"/>
        </w:rPr>
        <w:t>The Bidder’s tax liability in Pakistan, if a Bidder is a foreign company.</w:t>
      </w:r>
    </w:p>
    <w:p w:rsidR="00BE482D" w:rsidRPr="00652776" w:rsidRDefault="00BE482D" w:rsidP="00BE482D">
      <w:pPr>
        <w:jc w:val="both"/>
        <w:rPr>
          <w:rFonts w:ascii="Times New Roman" w:hAnsi="Times New Roman"/>
          <w:b/>
          <w:sz w:val="24"/>
          <w:szCs w:val="24"/>
        </w:rPr>
      </w:pP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11.</w:t>
      </w:r>
      <w:r w:rsidRPr="00652776">
        <w:rPr>
          <w:rFonts w:ascii="Times New Roman" w:hAnsi="Times New Roman"/>
          <w:b/>
          <w:sz w:val="24"/>
          <w:szCs w:val="24"/>
        </w:rPr>
        <w:tab/>
        <w:t>Negotiations shall not be used to:</w:t>
      </w:r>
    </w:p>
    <w:p w:rsidR="00BE482D" w:rsidRPr="00652776" w:rsidRDefault="00BE482D" w:rsidP="00BE482D">
      <w:pPr>
        <w:pStyle w:val="ListParagraph"/>
        <w:numPr>
          <w:ilvl w:val="0"/>
          <w:numId w:val="10"/>
        </w:numPr>
        <w:jc w:val="both"/>
        <w:rPr>
          <w:rFonts w:ascii="Times New Roman" w:hAnsi="Times New Roman"/>
          <w:sz w:val="24"/>
          <w:szCs w:val="24"/>
        </w:rPr>
      </w:pPr>
      <w:r w:rsidRPr="00652776">
        <w:rPr>
          <w:rFonts w:ascii="Times New Roman" w:hAnsi="Times New Roman"/>
          <w:sz w:val="24"/>
          <w:szCs w:val="24"/>
        </w:rPr>
        <w:t>Substantially change the technical quality or details of the requirement, including the task and responsibilities of the Bidder or the performance of the goods;</w:t>
      </w:r>
    </w:p>
    <w:p w:rsidR="00BE482D" w:rsidRPr="00652776" w:rsidRDefault="00BE482D" w:rsidP="00BE482D">
      <w:pPr>
        <w:pStyle w:val="ListParagraph"/>
        <w:numPr>
          <w:ilvl w:val="0"/>
          <w:numId w:val="10"/>
        </w:numPr>
        <w:jc w:val="both"/>
        <w:rPr>
          <w:rFonts w:ascii="Times New Roman" w:hAnsi="Times New Roman"/>
          <w:sz w:val="24"/>
          <w:szCs w:val="24"/>
        </w:rPr>
      </w:pPr>
      <w:r w:rsidRPr="00652776">
        <w:rPr>
          <w:rFonts w:ascii="Times New Roman" w:hAnsi="Times New Roman"/>
          <w:sz w:val="24"/>
          <w:szCs w:val="24"/>
        </w:rPr>
        <w:t>Substantially alter the terms &amp; conditions of the Contract;</w:t>
      </w:r>
    </w:p>
    <w:p w:rsidR="00BE482D" w:rsidRPr="00652776" w:rsidRDefault="00BE482D" w:rsidP="00BE482D">
      <w:pPr>
        <w:pStyle w:val="ListParagraph"/>
        <w:numPr>
          <w:ilvl w:val="0"/>
          <w:numId w:val="10"/>
        </w:numPr>
        <w:jc w:val="both"/>
        <w:rPr>
          <w:rFonts w:ascii="Times New Roman" w:hAnsi="Times New Roman"/>
          <w:sz w:val="24"/>
          <w:szCs w:val="24"/>
        </w:rPr>
      </w:pPr>
      <w:r w:rsidRPr="00652776">
        <w:rPr>
          <w:rFonts w:ascii="Times New Roman" w:hAnsi="Times New Roman"/>
          <w:sz w:val="24"/>
          <w:szCs w:val="24"/>
        </w:rPr>
        <w:t>Reduce unit rates or reimbursable costs;</w:t>
      </w:r>
    </w:p>
    <w:p w:rsidR="00BE482D" w:rsidRPr="00652776" w:rsidRDefault="00BE482D" w:rsidP="00BE482D">
      <w:pPr>
        <w:pStyle w:val="ListParagraph"/>
        <w:numPr>
          <w:ilvl w:val="0"/>
          <w:numId w:val="10"/>
        </w:numPr>
        <w:jc w:val="both"/>
        <w:rPr>
          <w:rFonts w:ascii="Times New Roman" w:hAnsi="Times New Roman"/>
          <w:sz w:val="24"/>
          <w:szCs w:val="24"/>
        </w:rPr>
      </w:pPr>
      <w:r w:rsidRPr="00652776">
        <w:rPr>
          <w:rFonts w:ascii="Times New Roman" w:hAnsi="Times New Roman"/>
          <w:sz w:val="24"/>
          <w:szCs w:val="24"/>
        </w:rPr>
        <w:t>Substantially alter anything which formed a crucial or deciding factor in the evaluation of the bids or proposals;</w:t>
      </w:r>
    </w:p>
    <w:p w:rsidR="00BE482D" w:rsidRPr="00652776" w:rsidRDefault="00BE482D" w:rsidP="00BE482D">
      <w:pPr>
        <w:pStyle w:val="ListParagraph"/>
        <w:numPr>
          <w:ilvl w:val="0"/>
          <w:numId w:val="10"/>
        </w:numPr>
        <w:jc w:val="both"/>
        <w:rPr>
          <w:rFonts w:ascii="Times New Roman" w:hAnsi="Times New Roman"/>
          <w:sz w:val="24"/>
          <w:szCs w:val="24"/>
        </w:rPr>
      </w:pPr>
      <w:r w:rsidRPr="00652776">
        <w:rPr>
          <w:rFonts w:ascii="Times New Roman" w:hAnsi="Times New Roman"/>
          <w:sz w:val="24"/>
          <w:szCs w:val="24"/>
        </w:rPr>
        <w:t>Alter the submitted financial bid.</w:t>
      </w:r>
    </w:p>
    <w:p w:rsidR="00BE482D" w:rsidRPr="00652776" w:rsidRDefault="00BE482D" w:rsidP="00BE482D">
      <w:pPr>
        <w:jc w:val="both"/>
        <w:rPr>
          <w:rFonts w:ascii="Times New Roman" w:hAnsi="Times New Roman"/>
          <w:b/>
          <w:sz w:val="24"/>
          <w:szCs w:val="24"/>
        </w:rPr>
      </w:pPr>
      <w:r w:rsidRPr="00652776">
        <w:rPr>
          <w:rFonts w:ascii="Times New Roman" w:hAnsi="Times New Roman"/>
          <w:b/>
          <w:sz w:val="24"/>
          <w:szCs w:val="24"/>
        </w:rPr>
        <w:t>12.</w:t>
      </w:r>
      <w:r w:rsidRPr="00652776">
        <w:rPr>
          <w:rFonts w:ascii="Times New Roman" w:hAnsi="Times New Roman"/>
          <w:b/>
          <w:sz w:val="24"/>
          <w:szCs w:val="24"/>
        </w:rPr>
        <w:tab/>
        <w:t>Signing of Contract</w:t>
      </w:r>
    </w:p>
    <w:p w:rsidR="00BE482D" w:rsidRPr="00652776" w:rsidRDefault="00BE482D" w:rsidP="00BE482D">
      <w:pPr>
        <w:pStyle w:val="ListParagraph"/>
        <w:numPr>
          <w:ilvl w:val="0"/>
          <w:numId w:val="11"/>
        </w:numPr>
        <w:jc w:val="both"/>
        <w:rPr>
          <w:rFonts w:ascii="Times New Roman" w:hAnsi="Times New Roman"/>
          <w:sz w:val="24"/>
          <w:szCs w:val="24"/>
        </w:rPr>
      </w:pPr>
      <w:r w:rsidRPr="00652776">
        <w:rPr>
          <w:rFonts w:ascii="Times New Roman" w:hAnsi="Times New Roman"/>
          <w:sz w:val="24"/>
          <w:szCs w:val="24"/>
        </w:rPr>
        <w:t>After the completion of Contract Negotiations the Purchaser shall send the Bidder the Contract Agreement Form provided in Part-Two: Section IV of these Standard Bidding Documents, incorporating all agreements between the Parties.</w:t>
      </w:r>
    </w:p>
    <w:p w:rsidR="00BE482D" w:rsidRPr="00652776" w:rsidRDefault="00BE482D" w:rsidP="00BE482D">
      <w:pPr>
        <w:pStyle w:val="ListParagraph"/>
        <w:numPr>
          <w:ilvl w:val="0"/>
          <w:numId w:val="11"/>
        </w:numPr>
        <w:jc w:val="both"/>
        <w:rPr>
          <w:rFonts w:ascii="Times New Roman" w:hAnsi="Times New Roman"/>
          <w:sz w:val="24"/>
          <w:szCs w:val="24"/>
        </w:rPr>
      </w:pPr>
      <w:r w:rsidRPr="00652776">
        <w:rPr>
          <w:rFonts w:ascii="Times New Roman" w:hAnsi="Times New Roman"/>
          <w:sz w:val="24"/>
          <w:szCs w:val="24"/>
        </w:rPr>
        <w:lastRenderedPageBreak/>
        <w:t>Within one week of the receipt of the Contract Agreement Form, the successful Bidder and the Purchaser shall sign the Contract in accordance with the legal requirements in vogue.</w:t>
      </w:r>
    </w:p>
    <w:p w:rsidR="00BE482D" w:rsidRPr="00652776" w:rsidRDefault="00BE482D" w:rsidP="00BE482D">
      <w:pPr>
        <w:pStyle w:val="ListParagraph"/>
        <w:numPr>
          <w:ilvl w:val="0"/>
          <w:numId w:val="11"/>
        </w:numPr>
        <w:jc w:val="both"/>
        <w:rPr>
          <w:rFonts w:ascii="Times New Roman" w:hAnsi="Times New Roman"/>
          <w:sz w:val="24"/>
          <w:szCs w:val="24"/>
        </w:rPr>
      </w:pPr>
      <w:r w:rsidRPr="00652776">
        <w:rPr>
          <w:rFonts w:ascii="Times New Roman" w:hAnsi="Times New Roman"/>
          <w:sz w:val="24"/>
          <w:szCs w:val="24"/>
        </w:rPr>
        <w:t>Unless the procurement contract has already entered into force a contractor or supplier feeling aggrieved by the Order of a Purchaser accepting a bid may file an application for review.</w:t>
      </w:r>
    </w:p>
    <w:p w:rsidR="00BE482D" w:rsidRPr="00652776" w:rsidRDefault="00BE482D" w:rsidP="00BE482D">
      <w:pPr>
        <w:pStyle w:val="ListParagraph"/>
        <w:numPr>
          <w:ilvl w:val="0"/>
          <w:numId w:val="11"/>
        </w:numPr>
        <w:jc w:val="both"/>
        <w:rPr>
          <w:rFonts w:ascii="Times New Roman" w:hAnsi="Times New Roman"/>
          <w:sz w:val="24"/>
          <w:szCs w:val="24"/>
        </w:rPr>
      </w:pPr>
      <w:r w:rsidRPr="00652776">
        <w:rPr>
          <w:rFonts w:ascii="Times New Roman" w:hAnsi="Times New Roman"/>
          <w:sz w:val="24"/>
          <w:szCs w:val="24"/>
        </w:rPr>
        <w:t xml:space="preserve">If a successful Bidder, after completion of all </w:t>
      </w:r>
      <w:proofErr w:type="spellStart"/>
      <w:r w:rsidRPr="00652776">
        <w:rPr>
          <w:rFonts w:ascii="Times New Roman" w:hAnsi="Times New Roman"/>
          <w:sz w:val="24"/>
          <w:szCs w:val="24"/>
        </w:rPr>
        <w:t>codal</w:t>
      </w:r>
      <w:proofErr w:type="spellEnd"/>
      <w:r w:rsidRPr="00652776">
        <w:rPr>
          <w:rFonts w:ascii="Times New Roman" w:hAnsi="Times New Roman"/>
          <w:sz w:val="24"/>
          <w:szCs w:val="24"/>
        </w:rPr>
        <w:t xml:space="preserve"> formalities show an inability to sign the Contract then its Bid Security shall stand forfeiture and the firm may be blacklisted and de-barred from future participation, whether temporarily or permanently. In such situation the Purchaser may award the Contract to the next lowest evaluated Bidder or call for a new bid.</w:t>
      </w:r>
    </w:p>
    <w:p w:rsidR="00BE482D" w:rsidRPr="00652776" w:rsidRDefault="00BE482D" w:rsidP="00BE482D">
      <w:pPr>
        <w:pStyle w:val="ListParagraph"/>
        <w:numPr>
          <w:ilvl w:val="0"/>
          <w:numId w:val="11"/>
        </w:numPr>
        <w:jc w:val="both"/>
        <w:rPr>
          <w:rFonts w:ascii="Times New Roman" w:hAnsi="Times New Roman"/>
          <w:sz w:val="24"/>
          <w:szCs w:val="24"/>
        </w:rPr>
      </w:pPr>
      <w:r w:rsidRPr="00652776">
        <w:rPr>
          <w:rFonts w:ascii="Times New Roman" w:hAnsi="Times New Roman"/>
          <w:sz w:val="24"/>
          <w:szCs w:val="24"/>
        </w:rPr>
        <w:t>The Contract shall become effective upon affixation of signature of the Purchaser and the selected Bidder on the contract document, shall be governed for the per</w:t>
      </w:r>
      <w:r w:rsidR="004375A5">
        <w:rPr>
          <w:rFonts w:ascii="Times New Roman" w:hAnsi="Times New Roman"/>
          <w:sz w:val="24"/>
          <w:szCs w:val="24"/>
        </w:rPr>
        <w:t>iod of one year up to 30/06/2019</w:t>
      </w:r>
      <w:r w:rsidRPr="00652776">
        <w:rPr>
          <w:rFonts w:ascii="Times New Roman" w:hAnsi="Times New Roman"/>
          <w:sz w:val="24"/>
          <w:szCs w:val="24"/>
        </w:rPr>
        <w:t>.</w:t>
      </w:r>
      <w:r w:rsidR="004375A5">
        <w:rPr>
          <w:rFonts w:ascii="Times New Roman" w:hAnsi="Times New Roman"/>
          <w:sz w:val="24"/>
          <w:szCs w:val="24"/>
        </w:rPr>
        <w:t xml:space="preserve">or till the </w:t>
      </w:r>
      <w:proofErr w:type="spellStart"/>
      <w:r w:rsidR="004375A5">
        <w:rPr>
          <w:rFonts w:ascii="Times New Roman" w:hAnsi="Times New Roman"/>
          <w:sz w:val="24"/>
          <w:szCs w:val="24"/>
        </w:rPr>
        <w:t>finaziation</w:t>
      </w:r>
      <w:proofErr w:type="spellEnd"/>
      <w:r w:rsidR="004375A5">
        <w:rPr>
          <w:rFonts w:ascii="Times New Roman" w:hAnsi="Times New Roman"/>
          <w:sz w:val="24"/>
          <w:szCs w:val="24"/>
        </w:rPr>
        <w:t xml:space="preserve"> of new contract for the </w:t>
      </w:r>
      <w:proofErr w:type="spellStart"/>
      <w:r w:rsidR="004375A5">
        <w:rPr>
          <w:rFonts w:ascii="Times New Roman" w:hAnsi="Times New Roman"/>
          <w:sz w:val="24"/>
          <w:szCs w:val="24"/>
        </w:rPr>
        <w:t>yeary</w:t>
      </w:r>
      <w:proofErr w:type="spellEnd"/>
      <w:r w:rsidR="004375A5">
        <w:rPr>
          <w:rFonts w:ascii="Times New Roman" w:hAnsi="Times New Roman"/>
          <w:sz w:val="24"/>
          <w:szCs w:val="24"/>
        </w:rPr>
        <w:t xml:space="preserve"> 2019-20.</w:t>
      </w:r>
    </w:p>
    <w:p w:rsidR="00BE482D" w:rsidRPr="00652776" w:rsidRDefault="00BE482D" w:rsidP="00BE482D">
      <w:pPr>
        <w:pStyle w:val="ListParagraph"/>
        <w:numPr>
          <w:ilvl w:val="0"/>
          <w:numId w:val="24"/>
        </w:numPr>
        <w:jc w:val="both"/>
        <w:rPr>
          <w:rFonts w:ascii="Times New Roman" w:hAnsi="Times New Roman"/>
          <w:sz w:val="24"/>
          <w:szCs w:val="24"/>
        </w:rPr>
      </w:pPr>
      <w:r w:rsidRPr="00652776">
        <w:rPr>
          <w:rFonts w:ascii="Times New Roman" w:hAnsi="Times New Roman"/>
          <w:sz w:val="24"/>
          <w:szCs w:val="24"/>
        </w:rPr>
        <w:t xml:space="preserve">  All Goods and related Services to be supplied under the contract that are required to be imported in Pakistan shall have their origin in eligible source countries as prescribed by the commercial polices of Federal Government Of Pakistan and all expenditures made under the contract shall be limited to such goods and services.</w:t>
      </w:r>
    </w:p>
    <w:p w:rsidR="00BE482D" w:rsidRPr="00652776" w:rsidRDefault="00BE482D" w:rsidP="00BE482D">
      <w:pPr>
        <w:pStyle w:val="ListParagraph"/>
        <w:numPr>
          <w:ilvl w:val="0"/>
          <w:numId w:val="24"/>
        </w:numPr>
        <w:jc w:val="both"/>
        <w:rPr>
          <w:rFonts w:ascii="Times New Roman" w:hAnsi="Times New Roman"/>
          <w:sz w:val="24"/>
          <w:szCs w:val="24"/>
        </w:rPr>
      </w:pPr>
      <w:r w:rsidRPr="00652776">
        <w:rPr>
          <w:rFonts w:ascii="Times New Roman" w:hAnsi="Times New Roman"/>
          <w:sz w:val="24"/>
          <w:szCs w:val="24"/>
        </w:rPr>
        <w:t>For purpose of this Clause “origin” means the place where the goods are produced, or the place where the related services are supplied. Goods are produced when, through manufacturing or processing.</w:t>
      </w:r>
    </w:p>
    <w:p w:rsidR="00BE482D" w:rsidRPr="00652776" w:rsidRDefault="00BE482D" w:rsidP="00BE482D">
      <w:pPr>
        <w:jc w:val="both"/>
        <w:rPr>
          <w:rFonts w:ascii="Times New Roman" w:hAnsi="Times New Roman"/>
          <w:sz w:val="24"/>
          <w:szCs w:val="24"/>
        </w:rPr>
      </w:pPr>
    </w:p>
    <w:p w:rsidR="00BE482D" w:rsidRPr="00652776" w:rsidRDefault="00BE482D" w:rsidP="00BE482D">
      <w:pPr>
        <w:jc w:val="center"/>
        <w:rPr>
          <w:rFonts w:ascii="Times New Roman" w:hAnsi="Times New Roman"/>
          <w:b/>
          <w:sz w:val="24"/>
          <w:szCs w:val="24"/>
          <w:u w:val="single"/>
        </w:rPr>
      </w:pPr>
    </w:p>
    <w:p w:rsidR="00BE482D" w:rsidRPr="00652776" w:rsidRDefault="00BE482D" w:rsidP="00BE482D">
      <w:pPr>
        <w:jc w:val="center"/>
        <w:rPr>
          <w:rFonts w:ascii="Times New Roman" w:hAnsi="Times New Roman"/>
          <w:b/>
          <w:sz w:val="24"/>
          <w:szCs w:val="24"/>
          <w:u w:val="single"/>
        </w:rPr>
      </w:pPr>
    </w:p>
    <w:p w:rsidR="00690524" w:rsidRPr="00652776" w:rsidRDefault="00690524" w:rsidP="003D1681">
      <w:pPr>
        <w:ind w:firstLine="720"/>
        <w:jc w:val="center"/>
        <w:rPr>
          <w:rFonts w:ascii="Times New Roman" w:hAnsi="Times New Roman"/>
          <w:b/>
          <w:sz w:val="24"/>
          <w:szCs w:val="24"/>
          <w:u w:val="single"/>
        </w:rPr>
      </w:pPr>
    </w:p>
    <w:p w:rsidR="00690524" w:rsidRPr="00652776" w:rsidRDefault="00690524" w:rsidP="003D1681">
      <w:pPr>
        <w:ind w:firstLine="720"/>
        <w:jc w:val="center"/>
        <w:rPr>
          <w:rFonts w:ascii="Times New Roman" w:hAnsi="Times New Roman"/>
          <w:b/>
          <w:sz w:val="24"/>
          <w:szCs w:val="24"/>
          <w:u w:val="single"/>
        </w:rPr>
      </w:pPr>
    </w:p>
    <w:p w:rsidR="00690524" w:rsidRPr="00652776" w:rsidRDefault="00690524" w:rsidP="003D1681">
      <w:pPr>
        <w:ind w:firstLine="720"/>
        <w:jc w:val="center"/>
        <w:rPr>
          <w:rFonts w:ascii="Times New Roman" w:hAnsi="Times New Roman"/>
          <w:b/>
          <w:sz w:val="24"/>
          <w:szCs w:val="24"/>
          <w:u w:val="single"/>
        </w:rPr>
      </w:pPr>
    </w:p>
    <w:p w:rsidR="00690524" w:rsidRPr="00652776" w:rsidRDefault="00690524" w:rsidP="003D1681">
      <w:pPr>
        <w:ind w:firstLine="720"/>
        <w:jc w:val="center"/>
        <w:rPr>
          <w:rFonts w:ascii="Times New Roman" w:hAnsi="Times New Roman"/>
          <w:b/>
          <w:sz w:val="24"/>
          <w:szCs w:val="24"/>
          <w:u w:val="single"/>
        </w:rPr>
      </w:pPr>
    </w:p>
    <w:p w:rsidR="00690524" w:rsidRPr="00652776" w:rsidRDefault="00690524" w:rsidP="003D1681">
      <w:pPr>
        <w:ind w:firstLine="720"/>
        <w:jc w:val="center"/>
        <w:rPr>
          <w:rFonts w:ascii="Times New Roman" w:hAnsi="Times New Roman"/>
          <w:b/>
          <w:sz w:val="24"/>
          <w:szCs w:val="24"/>
          <w:u w:val="single"/>
        </w:rPr>
      </w:pPr>
    </w:p>
    <w:p w:rsidR="00271B9F" w:rsidRPr="00652776" w:rsidRDefault="00271B9F" w:rsidP="003D1681">
      <w:pPr>
        <w:ind w:firstLine="720"/>
        <w:jc w:val="center"/>
        <w:rPr>
          <w:rFonts w:ascii="Times New Roman" w:hAnsi="Times New Roman"/>
          <w:b/>
          <w:sz w:val="24"/>
          <w:szCs w:val="24"/>
          <w:u w:val="single"/>
        </w:rPr>
      </w:pPr>
    </w:p>
    <w:p w:rsidR="00271B9F" w:rsidRPr="00652776" w:rsidRDefault="00271B9F" w:rsidP="003D1681">
      <w:pPr>
        <w:ind w:firstLine="720"/>
        <w:jc w:val="center"/>
        <w:rPr>
          <w:rFonts w:ascii="Times New Roman" w:hAnsi="Times New Roman"/>
          <w:b/>
          <w:sz w:val="24"/>
          <w:szCs w:val="24"/>
          <w:u w:val="single"/>
        </w:rPr>
      </w:pPr>
    </w:p>
    <w:p w:rsidR="00690524" w:rsidRPr="00652776" w:rsidRDefault="00690524" w:rsidP="003D1681">
      <w:pPr>
        <w:ind w:firstLine="720"/>
        <w:jc w:val="center"/>
        <w:rPr>
          <w:rFonts w:ascii="Times New Roman" w:hAnsi="Times New Roman"/>
          <w:b/>
          <w:sz w:val="24"/>
          <w:szCs w:val="24"/>
          <w:u w:val="single"/>
        </w:rPr>
      </w:pPr>
    </w:p>
    <w:p w:rsidR="00690524" w:rsidRPr="00652776" w:rsidRDefault="00690524" w:rsidP="003D1681">
      <w:pPr>
        <w:ind w:firstLine="720"/>
        <w:jc w:val="center"/>
        <w:rPr>
          <w:rFonts w:ascii="Times New Roman" w:hAnsi="Times New Roman"/>
          <w:b/>
          <w:sz w:val="24"/>
          <w:szCs w:val="24"/>
          <w:u w:val="single"/>
        </w:rPr>
      </w:pPr>
    </w:p>
    <w:p w:rsidR="00271B9F" w:rsidRPr="00652776" w:rsidRDefault="00667692" w:rsidP="00667692">
      <w:pPr>
        <w:rPr>
          <w:rFonts w:ascii="Times New Roman" w:hAnsi="Times New Roman"/>
          <w:b/>
          <w:sz w:val="24"/>
          <w:szCs w:val="24"/>
        </w:rPr>
      </w:pPr>
      <w:r w:rsidRPr="00652776">
        <w:rPr>
          <w:rFonts w:ascii="Times New Roman" w:hAnsi="Times New Roman"/>
          <w:b/>
          <w:sz w:val="24"/>
          <w:szCs w:val="24"/>
        </w:rPr>
        <w:t xml:space="preserve">                      </w:t>
      </w:r>
    </w:p>
    <w:p w:rsidR="00271B9F" w:rsidRPr="00652776" w:rsidRDefault="00271B9F" w:rsidP="00667692">
      <w:pPr>
        <w:rPr>
          <w:rFonts w:ascii="Times New Roman" w:hAnsi="Times New Roman"/>
          <w:b/>
          <w:sz w:val="24"/>
          <w:szCs w:val="24"/>
        </w:rPr>
      </w:pPr>
    </w:p>
    <w:p w:rsidR="00271B9F" w:rsidRPr="00652776" w:rsidRDefault="00271B9F" w:rsidP="00667692">
      <w:pPr>
        <w:rPr>
          <w:rFonts w:ascii="Times New Roman" w:hAnsi="Times New Roman"/>
          <w:b/>
          <w:sz w:val="24"/>
          <w:szCs w:val="24"/>
        </w:rPr>
      </w:pPr>
    </w:p>
    <w:p w:rsidR="00BE482D" w:rsidRPr="00652776" w:rsidRDefault="00667692" w:rsidP="00A55340">
      <w:pPr>
        <w:ind w:left="3600" w:firstLine="720"/>
        <w:rPr>
          <w:rFonts w:ascii="Times New Roman" w:hAnsi="Times New Roman"/>
          <w:b/>
          <w:sz w:val="24"/>
          <w:szCs w:val="24"/>
          <w:u w:val="single"/>
        </w:rPr>
      </w:pPr>
      <w:r w:rsidRPr="00652776">
        <w:rPr>
          <w:rFonts w:ascii="Times New Roman" w:hAnsi="Times New Roman"/>
          <w:b/>
          <w:sz w:val="24"/>
          <w:szCs w:val="24"/>
        </w:rPr>
        <w:t xml:space="preserve">  </w:t>
      </w:r>
      <w:r w:rsidR="00BE482D" w:rsidRPr="00652776">
        <w:rPr>
          <w:rFonts w:ascii="Times New Roman" w:hAnsi="Times New Roman"/>
          <w:b/>
          <w:sz w:val="24"/>
          <w:szCs w:val="24"/>
          <w:u w:val="single"/>
        </w:rPr>
        <w:t xml:space="preserve">PART </w:t>
      </w:r>
      <w:r w:rsidR="00FF1109" w:rsidRPr="00652776">
        <w:rPr>
          <w:rFonts w:ascii="Times New Roman" w:hAnsi="Times New Roman"/>
          <w:b/>
          <w:sz w:val="24"/>
          <w:szCs w:val="24"/>
          <w:u w:val="single"/>
        </w:rPr>
        <w:t>–</w:t>
      </w:r>
      <w:r w:rsidR="0004795F">
        <w:rPr>
          <w:rFonts w:ascii="Times New Roman" w:hAnsi="Times New Roman"/>
          <w:b/>
          <w:sz w:val="24"/>
          <w:szCs w:val="24"/>
          <w:u w:val="single"/>
        </w:rPr>
        <w:t>IV</w:t>
      </w:r>
    </w:p>
    <w:p w:rsidR="00FF1109" w:rsidRPr="00652776" w:rsidRDefault="00FF1109" w:rsidP="00667692">
      <w:pPr>
        <w:rPr>
          <w:rFonts w:ascii="Times New Roman" w:hAnsi="Times New Roman"/>
          <w:b/>
          <w:sz w:val="24"/>
          <w:szCs w:val="24"/>
          <w:u w:val="single"/>
        </w:rPr>
      </w:pPr>
    </w:p>
    <w:p w:rsidR="00BE482D" w:rsidRPr="00652776" w:rsidRDefault="00667692" w:rsidP="00667692">
      <w:pPr>
        <w:rPr>
          <w:rFonts w:ascii="Times New Roman" w:hAnsi="Times New Roman"/>
          <w:b/>
          <w:sz w:val="24"/>
          <w:szCs w:val="24"/>
          <w:u w:val="single"/>
        </w:rPr>
      </w:pPr>
      <w:r w:rsidRPr="00652776">
        <w:rPr>
          <w:rFonts w:ascii="Times New Roman" w:hAnsi="Times New Roman"/>
          <w:b/>
          <w:sz w:val="24"/>
          <w:szCs w:val="24"/>
        </w:rPr>
        <w:t xml:space="preserve">     </w:t>
      </w:r>
    </w:p>
    <w:p w:rsidR="00FF1109" w:rsidRPr="00652776" w:rsidRDefault="00FF1109" w:rsidP="00667692">
      <w:pPr>
        <w:rPr>
          <w:rFonts w:ascii="Times New Roman" w:hAnsi="Times New Roman"/>
          <w:b/>
          <w:sz w:val="24"/>
          <w:szCs w:val="24"/>
          <w:u w:val="single"/>
        </w:rPr>
      </w:pPr>
    </w:p>
    <w:p w:rsidR="00474083" w:rsidRPr="00C23759" w:rsidRDefault="008374DB" w:rsidP="00C23759">
      <w:pPr>
        <w:rPr>
          <w:rFonts w:ascii="Times New Roman" w:hAnsi="Times New Roman"/>
          <w:b/>
          <w:sz w:val="20"/>
          <w:szCs w:val="20"/>
          <w:u w:val="single"/>
        </w:rPr>
      </w:pPr>
      <w:r w:rsidRPr="008374DB">
        <w:rPr>
          <w:rFonts w:ascii="Times New Roman" w:hAnsi="Times New Roman"/>
          <w:b/>
          <w:sz w:val="20"/>
          <w:szCs w:val="20"/>
        </w:rPr>
        <w:t xml:space="preserve">       </w:t>
      </w:r>
      <w:r w:rsidR="00BE482D" w:rsidRPr="00C23759">
        <w:rPr>
          <w:rFonts w:ascii="Times New Roman" w:hAnsi="Times New Roman"/>
          <w:b/>
          <w:sz w:val="20"/>
          <w:szCs w:val="20"/>
          <w:u w:val="single"/>
        </w:rPr>
        <w:t xml:space="preserve">TECHNICAL EVALUATION PERFOMRA FOR </w:t>
      </w:r>
      <w:r w:rsidR="00C23759" w:rsidRPr="00C23759">
        <w:rPr>
          <w:rFonts w:ascii="Times New Roman" w:hAnsi="Times New Roman"/>
          <w:b/>
          <w:sz w:val="20"/>
          <w:szCs w:val="20"/>
          <w:u w:val="single"/>
        </w:rPr>
        <w:t xml:space="preserve">LABORATORY CHEMICAL </w:t>
      </w:r>
      <w:r>
        <w:rPr>
          <w:rFonts w:ascii="Times New Roman" w:hAnsi="Times New Roman"/>
          <w:b/>
          <w:sz w:val="20"/>
          <w:szCs w:val="20"/>
          <w:u w:val="single"/>
        </w:rPr>
        <w:t xml:space="preserve"> ON REGENT BASIS</w:t>
      </w:r>
    </w:p>
    <w:p w:rsidR="00BE482D" w:rsidRPr="00652776" w:rsidRDefault="00BE482D" w:rsidP="0047046B">
      <w:pPr>
        <w:pStyle w:val="ListParagraph"/>
        <w:rPr>
          <w:rFonts w:ascii="Times New Roman" w:hAnsi="Times New Roman"/>
          <w:sz w:val="24"/>
          <w:szCs w:val="24"/>
          <w:u w:val="single"/>
        </w:rPr>
      </w:pPr>
    </w:p>
    <w:p w:rsidR="00BE482D" w:rsidRPr="00652776" w:rsidRDefault="00BE482D" w:rsidP="00BE482D">
      <w:pPr>
        <w:pStyle w:val="ListParagraph"/>
        <w:jc w:val="center"/>
        <w:rPr>
          <w:rFonts w:ascii="Times New Roman" w:hAnsi="Times New Roman"/>
          <w:sz w:val="24"/>
          <w:szCs w:val="24"/>
          <w:u w:val="single"/>
        </w:rPr>
      </w:pPr>
    </w:p>
    <w:p w:rsidR="00BE482D" w:rsidRPr="00652776" w:rsidRDefault="00BE482D" w:rsidP="00BE482D">
      <w:pPr>
        <w:pStyle w:val="ListParagraph"/>
        <w:jc w:val="center"/>
        <w:rPr>
          <w:rFonts w:ascii="Times New Roman" w:hAnsi="Times New Roman"/>
          <w:sz w:val="24"/>
          <w:szCs w:val="24"/>
          <w:u w:val="single"/>
        </w:rPr>
      </w:pPr>
    </w:p>
    <w:p w:rsidR="00BE482D" w:rsidRPr="00652776" w:rsidRDefault="00BE482D" w:rsidP="00BE482D">
      <w:pPr>
        <w:pStyle w:val="ListParagraph"/>
        <w:jc w:val="center"/>
        <w:rPr>
          <w:rFonts w:ascii="Times New Roman" w:hAnsi="Times New Roman"/>
          <w:sz w:val="24"/>
          <w:szCs w:val="24"/>
          <w:u w:val="single"/>
        </w:rPr>
      </w:pPr>
    </w:p>
    <w:p w:rsidR="00BE482D" w:rsidRPr="00652776" w:rsidRDefault="00BE482D" w:rsidP="00BE482D">
      <w:pPr>
        <w:pStyle w:val="ListParagraph"/>
        <w:jc w:val="center"/>
        <w:rPr>
          <w:rFonts w:ascii="Times New Roman" w:hAnsi="Times New Roman"/>
          <w:sz w:val="24"/>
          <w:szCs w:val="24"/>
          <w:u w:val="single"/>
        </w:rPr>
      </w:pPr>
    </w:p>
    <w:p w:rsidR="00BE482D" w:rsidRPr="00652776" w:rsidRDefault="00BE482D" w:rsidP="00BE482D">
      <w:pPr>
        <w:pStyle w:val="ListParagraph"/>
        <w:jc w:val="center"/>
        <w:rPr>
          <w:rFonts w:ascii="Times New Roman" w:hAnsi="Times New Roman"/>
          <w:sz w:val="24"/>
          <w:szCs w:val="24"/>
          <w:u w:val="single"/>
        </w:rPr>
      </w:pPr>
    </w:p>
    <w:p w:rsidR="00BE482D" w:rsidRPr="00652776" w:rsidRDefault="00BE482D" w:rsidP="00BE482D">
      <w:pPr>
        <w:pStyle w:val="ListParagraph"/>
        <w:jc w:val="center"/>
        <w:rPr>
          <w:rFonts w:ascii="Times New Roman" w:hAnsi="Times New Roman"/>
          <w:sz w:val="24"/>
          <w:szCs w:val="24"/>
          <w:u w:val="single"/>
        </w:rPr>
      </w:pPr>
    </w:p>
    <w:p w:rsidR="00FF1109" w:rsidRPr="00652776" w:rsidRDefault="00FF1109" w:rsidP="00FF1109">
      <w:pPr>
        <w:rPr>
          <w:rFonts w:ascii="Times New Roman" w:hAnsi="Times New Roman"/>
          <w:sz w:val="24"/>
          <w:szCs w:val="24"/>
          <w:u w:val="single"/>
        </w:rPr>
      </w:pPr>
    </w:p>
    <w:p w:rsidR="00FF1109" w:rsidRPr="00652776" w:rsidRDefault="00FF1109" w:rsidP="00FF1109">
      <w:pPr>
        <w:rPr>
          <w:rFonts w:ascii="Times New Roman" w:hAnsi="Times New Roman"/>
          <w:sz w:val="24"/>
          <w:szCs w:val="24"/>
          <w:u w:val="single"/>
        </w:rPr>
      </w:pPr>
    </w:p>
    <w:p w:rsidR="00FF1109" w:rsidRPr="00652776" w:rsidRDefault="00FF1109" w:rsidP="00FF1109">
      <w:pPr>
        <w:rPr>
          <w:rFonts w:ascii="Times New Roman" w:hAnsi="Times New Roman"/>
          <w:sz w:val="24"/>
          <w:szCs w:val="24"/>
          <w:u w:val="single"/>
        </w:rPr>
      </w:pPr>
    </w:p>
    <w:p w:rsidR="00FF1109" w:rsidRPr="00652776" w:rsidRDefault="00FF1109" w:rsidP="00FF1109">
      <w:pPr>
        <w:rPr>
          <w:rFonts w:ascii="Times New Roman" w:hAnsi="Times New Roman"/>
          <w:sz w:val="24"/>
          <w:szCs w:val="24"/>
          <w:u w:val="single"/>
        </w:rPr>
      </w:pPr>
    </w:p>
    <w:p w:rsidR="00FF1109" w:rsidRPr="00652776" w:rsidRDefault="00FF1109" w:rsidP="00FF1109">
      <w:pPr>
        <w:rPr>
          <w:rFonts w:ascii="Times New Roman" w:hAnsi="Times New Roman"/>
          <w:sz w:val="24"/>
          <w:szCs w:val="24"/>
          <w:u w:val="single"/>
        </w:rPr>
      </w:pPr>
    </w:p>
    <w:p w:rsidR="0047046B" w:rsidRDefault="00FF1109" w:rsidP="00FF1109">
      <w:pPr>
        <w:rPr>
          <w:rFonts w:ascii="Times New Roman" w:hAnsi="Times New Roman"/>
          <w:sz w:val="24"/>
          <w:szCs w:val="24"/>
        </w:rPr>
      </w:pPr>
      <w:r w:rsidRPr="00652776">
        <w:rPr>
          <w:rFonts w:ascii="Times New Roman" w:hAnsi="Times New Roman"/>
          <w:sz w:val="24"/>
          <w:szCs w:val="24"/>
        </w:rPr>
        <w:t xml:space="preserve">                           </w:t>
      </w:r>
      <w:r w:rsidRPr="00652776">
        <w:rPr>
          <w:rFonts w:ascii="Times New Roman" w:hAnsi="Times New Roman"/>
          <w:sz w:val="24"/>
          <w:szCs w:val="24"/>
          <w:u w:val="single"/>
        </w:rPr>
        <w:t xml:space="preserve"> </w:t>
      </w:r>
      <w:r w:rsidRPr="00652776">
        <w:rPr>
          <w:rFonts w:ascii="Times New Roman" w:hAnsi="Times New Roman"/>
          <w:sz w:val="24"/>
          <w:szCs w:val="24"/>
        </w:rPr>
        <w:t xml:space="preserve"> </w:t>
      </w:r>
      <w:r w:rsidR="0047046B">
        <w:rPr>
          <w:rFonts w:ascii="Times New Roman" w:hAnsi="Times New Roman"/>
          <w:sz w:val="24"/>
          <w:szCs w:val="24"/>
        </w:rPr>
        <w:tab/>
      </w:r>
      <w:r w:rsidR="0047046B">
        <w:rPr>
          <w:rFonts w:ascii="Times New Roman" w:hAnsi="Times New Roman"/>
          <w:sz w:val="24"/>
          <w:szCs w:val="24"/>
        </w:rPr>
        <w:tab/>
      </w:r>
      <w:r w:rsidR="0047046B">
        <w:rPr>
          <w:rFonts w:ascii="Times New Roman" w:hAnsi="Times New Roman"/>
          <w:sz w:val="24"/>
          <w:szCs w:val="24"/>
        </w:rPr>
        <w:tab/>
      </w:r>
    </w:p>
    <w:p w:rsidR="0047046B" w:rsidRDefault="0047046B" w:rsidP="00FF1109">
      <w:pPr>
        <w:rPr>
          <w:rFonts w:ascii="Times New Roman" w:hAnsi="Times New Roman"/>
          <w:sz w:val="24"/>
          <w:szCs w:val="24"/>
        </w:rPr>
      </w:pPr>
    </w:p>
    <w:p w:rsidR="0047046B" w:rsidRDefault="0047046B" w:rsidP="00FF1109">
      <w:pPr>
        <w:rPr>
          <w:rFonts w:ascii="Times New Roman" w:hAnsi="Times New Roman"/>
          <w:sz w:val="24"/>
          <w:szCs w:val="24"/>
        </w:rPr>
      </w:pPr>
    </w:p>
    <w:p w:rsidR="0047046B" w:rsidRDefault="0047046B" w:rsidP="00FF1109">
      <w:pPr>
        <w:rPr>
          <w:rFonts w:ascii="Times New Roman" w:hAnsi="Times New Roman"/>
          <w:sz w:val="24"/>
          <w:szCs w:val="24"/>
        </w:rPr>
      </w:pPr>
    </w:p>
    <w:p w:rsidR="0047046B" w:rsidRDefault="0047046B" w:rsidP="00FF1109">
      <w:pPr>
        <w:rPr>
          <w:rFonts w:ascii="Times New Roman" w:hAnsi="Times New Roman"/>
          <w:sz w:val="24"/>
          <w:szCs w:val="24"/>
        </w:rPr>
      </w:pPr>
    </w:p>
    <w:p w:rsidR="0047046B" w:rsidRDefault="0047046B" w:rsidP="00FF1109">
      <w:pPr>
        <w:rPr>
          <w:rFonts w:ascii="Times New Roman" w:hAnsi="Times New Roman"/>
          <w:sz w:val="24"/>
          <w:szCs w:val="24"/>
        </w:rPr>
      </w:pPr>
    </w:p>
    <w:p w:rsidR="00BE482D" w:rsidRPr="00652776" w:rsidRDefault="0004795F" w:rsidP="00A55340">
      <w:pPr>
        <w:ind w:left="3600" w:firstLine="720"/>
        <w:rPr>
          <w:rFonts w:ascii="Times New Roman" w:hAnsi="Times New Roman"/>
          <w:b/>
          <w:sz w:val="24"/>
          <w:szCs w:val="24"/>
          <w:u w:val="single"/>
        </w:rPr>
      </w:pPr>
      <w:r>
        <w:rPr>
          <w:rFonts w:ascii="Times New Roman" w:hAnsi="Times New Roman"/>
          <w:b/>
          <w:sz w:val="24"/>
          <w:szCs w:val="24"/>
          <w:u w:val="single"/>
        </w:rPr>
        <w:t xml:space="preserve">PART </w:t>
      </w:r>
      <w:r w:rsidR="00BE482D" w:rsidRPr="00652776">
        <w:rPr>
          <w:rFonts w:ascii="Times New Roman" w:hAnsi="Times New Roman"/>
          <w:b/>
          <w:sz w:val="24"/>
          <w:szCs w:val="24"/>
          <w:u w:val="single"/>
        </w:rPr>
        <w:t>V</w:t>
      </w:r>
    </w:p>
    <w:p w:rsidR="00FF1109" w:rsidRPr="00652776" w:rsidRDefault="00FF1109" w:rsidP="00FF1109">
      <w:pPr>
        <w:rPr>
          <w:rFonts w:ascii="Times New Roman" w:hAnsi="Times New Roman"/>
          <w:b/>
          <w:sz w:val="24"/>
          <w:szCs w:val="24"/>
          <w:u w:val="single"/>
        </w:rPr>
      </w:pPr>
    </w:p>
    <w:p w:rsidR="00BE482D" w:rsidRPr="00652776" w:rsidRDefault="00BE482D" w:rsidP="00083538">
      <w:pPr>
        <w:pStyle w:val="ListParagraph"/>
        <w:rPr>
          <w:rFonts w:ascii="Times New Roman" w:hAnsi="Times New Roman"/>
          <w:b/>
          <w:sz w:val="24"/>
          <w:szCs w:val="24"/>
          <w:u w:val="single"/>
        </w:rPr>
      </w:pPr>
    </w:p>
    <w:p w:rsidR="00BE482D" w:rsidRPr="00652776" w:rsidRDefault="00FF1109" w:rsidP="00BE482D">
      <w:pPr>
        <w:pStyle w:val="ListParagraph"/>
        <w:rPr>
          <w:rFonts w:ascii="Times New Roman" w:hAnsi="Times New Roman"/>
          <w:b/>
          <w:sz w:val="24"/>
          <w:szCs w:val="24"/>
          <w:u w:val="single"/>
        </w:rPr>
      </w:pPr>
      <w:r w:rsidRPr="00652776">
        <w:rPr>
          <w:rFonts w:ascii="Times New Roman" w:hAnsi="Times New Roman"/>
          <w:b/>
          <w:sz w:val="24"/>
          <w:szCs w:val="24"/>
        </w:rPr>
        <w:t xml:space="preserve">              </w:t>
      </w:r>
      <w:r w:rsidR="00BE482D" w:rsidRPr="00652776">
        <w:rPr>
          <w:rFonts w:ascii="Times New Roman" w:hAnsi="Times New Roman"/>
          <w:b/>
          <w:sz w:val="24"/>
          <w:szCs w:val="24"/>
        </w:rPr>
        <w:t xml:space="preserve">  </w:t>
      </w:r>
      <w:r w:rsidR="0047046B">
        <w:rPr>
          <w:rFonts w:ascii="Times New Roman" w:hAnsi="Times New Roman"/>
          <w:b/>
          <w:sz w:val="24"/>
          <w:szCs w:val="24"/>
        </w:rPr>
        <w:tab/>
      </w:r>
      <w:r w:rsidR="0047046B">
        <w:rPr>
          <w:rFonts w:ascii="Times New Roman" w:hAnsi="Times New Roman"/>
          <w:b/>
          <w:sz w:val="24"/>
          <w:szCs w:val="24"/>
        </w:rPr>
        <w:tab/>
      </w:r>
      <w:r w:rsidR="00A55340">
        <w:rPr>
          <w:rFonts w:ascii="Times New Roman" w:hAnsi="Times New Roman"/>
          <w:b/>
          <w:sz w:val="24"/>
          <w:szCs w:val="24"/>
        </w:rPr>
        <w:tab/>
        <w:t xml:space="preserve">     </w:t>
      </w:r>
      <w:r w:rsidR="00BE482D" w:rsidRPr="00652776">
        <w:rPr>
          <w:rFonts w:ascii="Times New Roman" w:hAnsi="Times New Roman"/>
          <w:b/>
          <w:sz w:val="24"/>
          <w:szCs w:val="24"/>
          <w:u w:val="single"/>
        </w:rPr>
        <w:t>DEMAND LIST.</w:t>
      </w:r>
    </w:p>
    <w:p w:rsidR="00BE482D" w:rsidRPr="00652776" w:rsidRDefault="00BE482D" w:rsidP="00BE482D">
      <w:pPr>
        <w:ind w:left="1440" w:firstLine="720"/>
        <w:jc w:val="center"/>
        <w:rPr>
          <w:rFonts w:ascii="Times New Roman" w:hAnsi="Times New Roman"/>
          <w:sz w:val="24"/>
          <w:szCs w:val="24"/>
        </w:rPr>
      </w:pPr>
    </w:p>
    <w:p w:rsidR="00BE482D" w:rsidRPr="00652776" w:rsidRDefault="00BE482D" w:rsidP="00BE482D">
      <w:pPr>
        <w:ind w:left="1440" w:firstLine="720"/>
        <w:jc w:val="both"/>
        <w:rPr>
          <w:rFonts w:ascii="Times New Roman" w:hAnsi="Times New Roman"/>
          <w:sz w:val="24"/>
          <w:szCs w:val="24"/>
        </w:rPr>
      </w:pPr>
    </w:p>
    <w:p w:rsidR="00BE482D" w:rsidRPr="00652776" w:rsidRDefault="00BE482D" w:rsidP="00BE482D">
      <w:pPr>
        <w:pStyle w:val="ListParagraph"/>
        <w:rPr>
          <w:rFonts w:ascii="Times New Roman" w:hAnsi="Times New Roman"/>
          <w:sz w:val="24"/>
          <w:szCs w:val="24"/>
          <w:u w:val="single"/>
        </w:rPr>
      </w:pPr>
    </w:p>
    <w:p w:rsidR="00BE482D" w:rsidRPr="00652776" w:rsidRDefault="00BE482D" w:rsidP="00BE482D">
      <w:pPr>
        <w:pStyle w:val="ListParagraph"/>
        <w:rPr>
          <w:rFonts w:ascii="Times New Roman" w:hAnsi="Times New Roman"/>
          <w:sz w:val="24"/>
          <w:szCs w:val="24"/>
          <w:u w:val="single"/>
        </w:rPr>
      </w:pPr>
    </w:p>
    <w:p w:rsidR="00BE482D" w:rsidRPr="00652776" w:rsidRDefault="00BE482D" w:rsidP="00BE482D">
      <w:pPr>
        <w:pStyle w:val="ListParagraph"/>
        <w:rPr>
          <w:rFonts w:ascii="Times New Roman" w:hAnsi="Times New Roman"/>
          <w:sz w:val="24"/>
          <w:szCs w:val="24"/>
          <w:u w:val="single"/>
        </w:rPr>
      </w:pPr>
    </w:p>
    <w:p w:rsidR="00BE482D" w:rsidRPr="00652776" w:rsidRDefault="00BE482D" w:rsidP="00BE482D">
      <w:pPr>
        <w:pStyle w:val="ListParagraph"/>
        <w:rPr>
          <w:rFonts w:ascii="Times New Roman" w:hAnsi="Times New Roman"/>
          <w:sz w:val="24"/>
          <w:szCs w:val="24"/>
          <w:u w:val="single"/>
        </w:rPr>
      </w:pPr>
    </w:p>
    <w:p w:rsidR="00E31D81" w:rsidRPr="00652776" w:rsidRDefault="00E31D81" w:rsidP="00BE482D">
      <w:pPr>
        <w:pStyle w:val="ListParagraph"/>
        <w:rPr>
          <w:rFonts w:ascii="Times New Roman" w:hAnsi="Times New Roman"/>
          <w:sz w:val="24"/>
          <w:szCs w:val="24"/>
          <w:u w:val="single"/>
        </w:rPr>
      </w:pPr>
    </w:p>
    <w:p w:rsidR="00E31D81" w:rsidRPr="00652776" w:rsidRDefault="00E31D81" w:rsidP="00BE482D">
      <w:pPr>
        <w:pStyle w:val="ListParagraph"/>
        <w:rPr>
          <w:rFonts w:ascii="Times New Roman" w:hAnsi="Times New Roman"/>
          <w:sz w:val="24"/>
          <w:szCs w:val="24"/>
          <w:u w:val="single"/>
        </w:rPr>
      </w:pPr>
    </w:p>
    <w:p w:rsidR="00E31D81" w:rsidRPr="00652776" w:rsidRDefault="00E31D81" w:rsidP="00BE482D">
      <w:pPr>
        <w:pStyle w:val="ListParagraph"/>
        <w:rPr>
          <w:rFonts w:ascii="Times New Roman" w:hAnsi="Times New Roman"/>
          <w:sz w:val="24"/>
          <w:szCs w:val="24"/>
          <w:u w:val="single"/>
        </w:rPr>
      </w:pPr>
    </w:p>
    <w:p w:rsidR="00E31D81" w:rsidRPr="00652776" w:rsidRDefault="00E31D81" w:rsidP="00BE482D">
      <w:pPr>
        <w:pStyle w:val="ListParagraph"/>
        <w:rPr>
          <w:rFonts w:ascii="Times New Roman" w:hAnsi="Times New Roman"/>
          <w:sz w:val="24"/>
          <w:szCs w:val="24"/>
          <w:u w:val="single"/>
        </w:rPr>
      </w:pPr>
    </w:p>
    <w:p w:rsidR="00E31D81" w:rsidRPr="00652776" w:rsidRDefault="00E31D81" w:rsidP="00BE482D">
      <w:pPr>
        <w:pStyle w:val="ListParagraph"/>
        <w:rPr>
          <w:rFonts w:ascii="Times New Roman" w:hAnsi="Times New Roman"/>
          <w:sz w:val="24"/>
          <w:szCs w:val="24"/>
          <w:u w:val="single"/>
        </w:rPr>
      </w:pPr>
    </w:p>
    <w:p w:rsidR="00E31D81" w:rsidRPr="00652776" w:rsidRDefault="00E31D81" w:rsidP="00BE482D">
      <w:pPr>
        <w:pStyle w:val="ListParagraph"/>
        <w:rPr>
          <w:rFonts w:ascii="Times New Roman" w:hAnsi="Times New Roman"/>
          <w:sz w:val="24"/>
          <w:szCs w:val="24"/>
          <w:u w:val="single"/>
        </w:rPr>
      </w:pPr>
    </w:p>
    <w:p w:rsidR="00E31D81" w:rsidRPr="00652776" w:rsidRDefault="00E31D81" w:rsidP="00BE482D">
      <w:pPr>
        <w:pStyle w:val="ListParagraph"/>
        <w:rPr>
          <w:rFonts w:ascii="Times New Roman" w:hAnsi="Times New Roman"/>
          <w:sz w:val="24"/>
          <w:szCs w:val="24"/>
          <w:u w:val="single"/>
        </w:rPr>
      </w:pPr>
    </w:p>
    <w:p w:rsidR="00BE482D" w:rsidRDefault="00BE482D"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Default="00F61247" w:rsidP="00BE482D">
      <w:pPr>
        <w:pStyle w:val="ListParagraph"/>
        <w:jc w:val="center"/>
        <w:rPr>
          <w:rFonts w:ascii="Times New Roman" w:hAnsi="Times New Roman"/>
          <w:b/>
          <w:sz w:val="24"/>
          <w:szCs w:val="24"/>
          <w:u w:val="single"/>
        </w:rPr>
      </w:pPr>
    </w:p>
    <w:p w:rsidR="00F61247" w:rsidRPr="00652776" w:rsidRDefault="00F61247" w:rsidP="00BE482D">
      <w:pPr>
        <w:pStyle w:val="ListParagraph"/>
        <w:jc w:val="center"/>
        <w:rPr>
          <w:rFonts w:ascii="Times New Roman" w:hAnsi="Times New Roman"/>
          <w:b/>
          <w:sz w:val="24"/>
          <w:szCs w:val="24"/>
          <w:u w:val="single"/>
        </w:rPr>
      </w:pPr>
    </w:p>
    <w:p w:rsidR="00BE482D" w:rsidRPr="00652776" w:rsidRDefault="00BE482D" w:rsidP="00BE482D">
      <w:pPr>
        <w:pStyle w:val="ListParagraph"/>
        <w:jc w:val="center"/>
        <w:rPr>
          <w:rFonts w:ascii="Times New Roman" w:hAnsi="Times New Roman"/>
          <w:b/>
          <w:sz w:val="24"/>
          <w:szCs w:val="24"/>
          <w:u w:val="single"/>
        </w:rPr>
      </w:pPr>
    </w:p>
    <w:p w:rsidR="00BE482D" w:rsidRPr="00652776" w:rsidRDefault="00BE482D" w:rsidP="00BE482D">
      <w:pPr>
        <w:pStyle w:val="ListParagraph"/>
        <w:jc w:val="center"/>
        <w:rPr>
          <w:rFonts w:ascii="Times New Roman" w:hAnsi="Times New Roman"/>
          <w:b/>
          <w:sz w:val="24"/>
          <w:szCs w:val="24"/>
          <w:u w:val="single"/>
        </w:rPr>
      </w:pPr>
    </w:p>
    <w:p w:rsidR="00A55340" w:rsidRDefault="00FF1109" w:rsidP="00FF1109">
      <w:pPr>
        <w:rPr>
          <w:rFonts w:ascii="Times New Roman" w:hAnsi="Times New Roman"/>
          <w:b/>
          <w:sz w:val="24"/>
          <w:szCs w:val="24"/>
        </w:rPr>
      </w:pPr>
      <w:r w:rsidRPr="00652776">
        <w:rPr>
          <w:rFonts w:ascii="Times New Roman" w:hAnsi="Times New Roman"/>
          <w:b/>
          <w:sz w:val="24"/>
          <w:szCs w:val="24"/>
        </w:rPr>
        <w:lastRenderedPageBreak/>
        <w:t xml:space="preserve">                                     </w:t>
      </w:r>
      <w:r w:rsidR="0047046B">
        <w:rPr>
          <w:rFonts w:ascii="Times New Roman" w:hAnsi="Times New Roman"/>
          <w:b/>
          <w:sz w:val="24"/>
          <w:szCs w:val="24"/>
        </w:rPr>
        <w:tab/>
      </w:r>
      <w:r w:rsidR="0047046B">
        <w:rPr>
          <w:rFonts w:ascii="Times New Roman" w:hAnsi="Times New Roman"/>
          <w:b/>
          <w:sz w:val="24"/>
          <w:szCs w:val="24"/>
        </w:rPr>
        <w:tab/>
      </w:r>
      <w:r w:rsidR="0047046B">
        <w:rPr>
          <w:rFonts w:ascii="Times New Roman" w:hAnsi="Times New Roman"/>
          <w:b/>
          <w:sz w:val="24"/>
          <w:szCs w:val="24"/>
        </w:rPr>
        <w:tab/>
      </w:r>
      <w:r w:rsidRPr="00652776">
        <w:rPr>
          <w:rFonts w:ascii="Times New Roman" w:hAnsi="Times New Roman"/>
          <w:b/>
          <w:sz w:val="24"/>
          <w:szCs w:val="24"/>
        </w:rPr>
        <w:t xml:space="preserve">  </w:t>
      </w:r>
    </w:p>
    <w:p w:rsidR="00A55340" w:rsidRDefault="00A55340" w:rsidP="00FF1109">
      <w:pPr>
        <w:rPr>
          <w:rFonts w:ascii="Times New Roman" w:hAnsi="Times New Roman"/>
          <w:b/>
          <w:sz w:val="24"/>
          <w:szCs w:val="24"/>
        </w:rPr>
      </w:pPr>
    </w:p>
    <w:p w:rsidR="00A55340" w:rsidRDefault="00A55340" w:rsidP="00FF1109">
      <w:pPr>
        <w:rPr>
          <w:rFonts w:ascii="Times New Roman" w:hAnsi="Times New Roman"/>
          <w:b/>
          <w:sz w:val="24"/>
          <w:szCs w:val="24"/>
        </w:rPr>
      </w:pPr>
    </w:p>
    <w:p w:rsidR="00A55340" w:rsidRDefault="00A55340" w:rsidP="00FF1109">
      <w:pPr>
        <w:rPr>
          <w:rFonts w:ascii="Times New Roman" w:hAnsi="Times New Roman"/>
          <w:b/>
          <w:sz w:val="24"/>
          <w:szCs w:val="24"/>
        </w:rPr>
      </w:pPr>
    </w:p>
    <w:p w:rsidR="00A55340" w:rsidRDefault="00A55340" w:rsidP="00FF1109">
      <w:pPr>
        <w:rPr>
          <w:rFonts w:ascii="Times New Roman" w:hAnsi="Times New Roman"/>
          <w:b/>
          <w:sz w:val="24"/>
          <w:szCs w:val="24"/>
        </w:rPr>
      </w:pPr>
    </w:p>
    <w:p w:rsidR="00BE482D" w:rsidRPr="00207AAD" w:rsidRDefault="00BE482D" w:rsidP="00207AAD">
      <w:pPr>
        <w:ind w:left="2160" w:firstLine="720"/>
        <w:rPr>
          <w:rFonts w:ascii="Times New Roman" w:hAnsi="Times New Roman"/>
          <w:b/>
          <w:sz w:val="44"/>
          <w:szCs w:val="44"/>
          <w:u w:val="single"/>
        </w:rPr>
      </w:pPr>
      <w:r w:rsidRPr="00207AAD">
        <w:rPr>
          <w:rFonts w:ascii="Times New Roman" w:hAnsi="Times New Roman"/>
          <w:b/>
          <w:sz w:val="44"/>
          <w:szCs w:val="44"/>
          <w:u w:val="single"/>
        </w:rPr>
        <w:t>PART V</w:t>
      </w:r>
      <w:r w:rsidR="0004795F">
        <w:rPr>
          <w:rFonts w:ascii="Times New Roman" w:hAnsi="Times New Roman"/>
          <w:b/>
          <w:sz w:val="44"/>
          <w:szCs w:val="44"/>
          <w:u w:val="single"/>
        </w:rPr>
        <w:t>I</w:t>
      </w:r>
    </w:p>
    <w:p w:rsidR="00BE482D" w:rsidRPr="00207AAD" w:rsidRDefault="00BE482D" w:rsidP="00BE482D">
      <w:pPr>
        <w:pStyle w:val="ListParagraph"/>
        <w:jc w:val="center"/>
        <w:rPr>
          <w:rFonts w:ascii="Times New Roman" w:hAnsi="Times New Roman"/>
          <w:b/>
          <w:sz w:val="44"/>
          <w:szCs w:val="44"/>
          <w:u w:val="single"/>
        </w:rPr>
      </w:pPr>
    </w:p>
    <w:p w:rsidR="00BE482D" w:rsidRPr="00207AAD" w:rsidRDefault="008374DB" w:rsidP="00207AAD">
      <w:pPr>
        <w:pStyle w:val="ListParagraph"/>
        <w:ind w:left="1440" w:firstLine="720"/>
        <w:rPr>
          <w:rFonts w:ascii="Times New Roman" w:hAnsi="Times New Roman"/>
          <w:b/>
          <w:sz w:val="44"/>
          <w:szCs w:val="44"/>
          <w:u w:val="single"/>
        </w:rPr>
      </w:pPr>
      <w:r w:rsidRPr="00207AAD">
        <w:rPr>
          <w:rFonts w:ascii="Times New Roman" w:hAnsi="Times New Roman"/>
          <w:b/>
          <w:sz w:val="44"/>
          <w:szCs w:val="44"/>
          <w:u w:val="single"/>
        </w:rPr>
        <w:t>SPECIFIATION</w:t>
      </w:r>
      <w:proofErr w:type="gramStart"/>
      <w:r w:rsidR="00FF1109" w:rsidRPr="00207AAD">
        <w:rPr>
          <w:rFonts w:ascii="Times New Roman" w:hAnsi="Times New Roman"/>
          <w:b/>
          <w:sz w:val="44"/>
          <w:szCs w:val="44"/>
          <w:u w:val="single"/>
        </w:rPr>
        <w:t>:.</w:t>
      </w:r>
      <w:proofErr w:type="gramEnd"/>
    </w:p>
    <w:p w:rsidR="00BE482D" w:rsidRPr="00207AAD" w:rsidRDefault="00BE482D" w:rsidP="00BE482D">
      <w:pPr>
        <w:ind w:left="1440" w:firstLine="720"/>
        <w:jc w:val="center"/>
        <w:rPr>
          <w:rFonts w:ascii="Times New Roman" w:hAnsi="Times New Roman"/>
          <w:sz w:val="44"/>
          <w:szCs w:val="44"/>
        </w:rPr>
      </w:pPr>
    </w:p>
    <w:p w:rsidR="00BE482D" w:rsidRDefault="00BE482D"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Default="00A55340" w:rsidP="00BE482D">
      <w:pPr>
        <w:ind w:left="1440" w:firstLine="720"/>
        <w:jc w:val="both"/>
        <w:rPr>
          <w:rFonts w:ascii="Times New Roman" w:hAnsi="Times New Roman"/>
          <w:sz w:val="24"/>
          <w:szCs w:val="24"/>
        </w:rPr>
      </w:pPr>
    </w:p>
    <w:p w:rsidR="00A55340" w:rsidRPr="00652776" w:rsidRDefault="00A55340" w:rsidP="00BE482D">
      <w:pPr>
        <w:ind w:left="1440" w:firstLine="720"/>
        <w:jc w:val="both"/>
        <w:rPr>
          <w:rFonts w:ascii="Times New Roman" w:hAnsi="Times New Roman"/>
          <w:sz w:val="24"/>
          <w:szCs w:val="24"/>
        </w:rPr>
      </w:pPr>
    </w:p>
    <w:p w:rsidR="008374DB" w:rsidRPr="00652776" w:rsidRDefault="008374DB" w:rsidP="008374DB">
      <w:pPr>
        <w:ind w:left="3600" w:firstLine="720"/>
        <w:rPr>
          <w:rFonts w:ascii="Times New Roman" w:hAnsi="Times New Roman"/>
          <w:b/>
          <w:sz w:val="24"/>
          <w:szCs w:val="24"/>
          <w:u w:val="single"/>
        </w:rPr>
      </w:pPr>
      <w:r w:rsidRPr="00652776">
        <w:rPr>
          <w:rFonts w:ascii="Times New Roman" w:hAnsi="Times New Roman"/>
          <w:b/>
          <w:sz w:val="24"/>
          <w:szCs w:val="24"/>
          <w:u w:val="single"/>
        </w:rPr>
        <w:t>PART V</w:t>
      </w:r>
      <w:r>
        <w:rPr>
          <w:rFonts w:ascii="Times New Roman" w:hAnsi="Times New Roman"/>
          <w:b/>
          <w:sz w:val="24"/>
          <w:szCs w:val="24"/>
          <w:u w:val="single"/>
        </w:rPr>
        <w:t>I</w:t>
      </w:r>
      <w:r w:rsidR="0004795F">
        <w:rPr>
          <w:rFonts w:ascii="Times New Roman" w:hAnsi="Times New Roman"/>
          <w:b/>
          <w:sz w:val="24"/>
          <w:szCs w:val="24"/>
          <w:u w:val="single"/>
        </w:rPr>
        <w:t>I</w:t>
      </w:r>
    </w:p>
    <w:p w:rsidR="008374DB" w:rsidRPr="00652776" w:rsidRDefault="00434457" w:rsidP="00434457">
      <w:pPr>
        <w:pStyle w:val="ListParagraph"/>
        <w:ind w:left="3600"/>
        <w:rPr>
          <w:rFonts w:ascii="Times New Roman" w:hAnsi="Times New Roman"/>
          <w:b/>
          <w:sz w:val="24"/>
          <w:szCs w:val="24"/>
          <w:u w:val="single"/>
        </w:rPr>
      </w:pPr>
      <w:r w:rsidRPr="00434457">
        <w:rPr>
          <w:rFonts w:ascii="Times New Roman" w:hAnsi="Times New Roman"/>
          <w:b/>
          <w:sz w:val="24"/>
          <w:szCs w:val="24"/>
        </w:rPr>
        <w:t xml:space="preserve">        </w:t>
      </w:r>
      <w:r>
        <w:rPr>
          <w:rFonts w:ascii="Times New Roman" w:hAnsi="Times New Roman"/>
          <w:b/>
          <w:sz w:val="24"/>
          <w:szCs w:val="24"/>
          <w:u w:val="single"/>
        </w:rPr>
        <w:t>WORK LOAD</w:t>
      </w:r>
    </w:p>
    <w:p w:rsidR="008374DB" w:rsidRDefault="008374DB"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434457" w:rsidP="008374DB">
      <w:pPr>
        <w:pStyle w:val="ListParagraph"/>
        <w:jc w:val="center"/>
        <w:rPr>
          <w:rFonts w:ascii="Times New Roman" w:hAnsi="Times New Roman"/>
          <w:b/>
          <w:sz w:val="24"/>
          <w:szCs w:val="24"/>
          <w:u w:val="single"/>
        </w:rPr>
      </w:pPr>
    </w:p>
    <w:p w:rsidR="00434457" w:rsidRDefault="0004795F" w:rsidP="008374DB">
      <w:pPr>
        <w:pStyle w:val="ListParagraph"/>
        <w:jc w:val="center"/>
        <w:rPr>
          <w:rFonts w:ascii="Times New Roman" w:hAnsi="Times New Roman"/>
          <w:b/>
          <w:sz w:val="24"/>
          <w:szCs w:val="24"/>
          <w:u w:val="single"/>
        </w:rPr>
      </w:pPr>
      <w:r>
        <w:rPr>
          <w:rFonts w:ascii="Times New Roman" w:hAnsi="Times New Roman"/>
          <w:b/>
          <w:sz w:val="24"/>
          <w:szCs w:val="24"/>
          <w:u w:val="single"/>
        </w:rPr>
        <w:t xml:space="preserve">PART </w:t>
      </w:r>
      <w:r w:rsidR="0016579D">
        <w:rPr>
          <w:rFonts w:ascii="Times New Roman" w:hAnsi="Times New Roman"/>
          <w:b/>
          <w:sz w:val="24"/>
          <w:szCs w:val="24"/>
          <w:u w:val="single"/>
        </w:rPr>
        <w:t>VIII</w:t>
      </w:r>
    </w:p>
    <w:p w:rsidR="00434457" w:rsidRPr="00652776" w:rsidRDefault="00434457" w:rsidP="008374DB">
      <w:pPr>
        <w:pStyle w:val="ListParagraph"/>
        <w:jc w:val="center"/>
        <w:rPr>
          <w:rFonts w:ascii="Times New Roman" w:hAnsi="Times New Roman"/>
          <w:b/>
          <w:sz w:val="24"/>
          <w:szCs w:val="24"/>
          <w:u w:val="single"/>
        </w:rPr>
      </w:pPr>
    </w:p>
    <w:p w:rsidR="008374DB" w:rsidRPr="00652776" w:rsidRDefault="008374DB" w:rsidP="008374DB">
      <w:pPr>
        <w:pStyle w:val="ListParagraph"/>
        <w:jc w:val="center"/>
        <w:rPr>
          <w:rFonts w:ascii="Times New Roman" w:hAnsi="Times New Roman"/>
          <w:b/>
          <w:sz w:val="24"/>
          <w:szCs w:val="24"/>
          <w:u w:val="single"/>
        </w:rPr>
      </w:pPr>
      <w:r w:rsidRPr="00652776">
        <w:rPr>
          <w:rFonts w:ascii="Times New Roman" w:hAnsi="Times New Roman"/>
          <w:b/>
          <w:sz w:val="24"/>
          <w:szCs w:val="24"/>
          <w:u w:val="single"/>
        </w:rPr>
        <w:t>CONTRACT AGREEMENT:.</w:t>
      </w:r>
    </w:p>
    <w:p w:rsidR="008374DB" w:rsidRPr="00652776" w:rsidRDefault="008374DB" w:rsidP="008374DB">
      <w:pPr>
        <w:ind w:left="1440" w:firstLine="720"/>
        <w:jc w:val="center"/>
        <w:rPr>
          <w:rFonts w:ascii="Times New Roman" w:hAnsi="Times New Roman"/>
          <w:sz w:val="24"/>
          <w:szCs w:val="24"/>
        </w:rPr>
      </w:pPr>
    </w:p>
    <w:p w:rsidR="00BE482D" w:rsidRDefault="00BE482D"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Default="008374DB" w:rsidP="00BE482D">
      <w:pPr>
        <w:rPr>
          <w:rFonts w:ascii="Times New Roman" w:hAnsi="Times New Roman"/>
          <w:b/>
          <w:sz w:val="24"/>
          <w:szCs w:val="24"/>
          <w:u w:val="single"/>
        </w:rPr>
      </w:pPr>
    </w:p>
    <w:p w:rsidR="008374DB" w:rsidRPr="00652776" w:rsidRDefault="008374DB" w:rsidP="00BE482D">
      <w:pPr>
        <w:rPr>
          <w:rFonts w:ascii="Times New Roman" w:hAnsi="Times New Roman"/>
          <w:b/>
          <w:sz w:val="24"/>
          <w:szCs w:val="24"/>
          <w:u w:val="single"/>
        </w:rPr>
      </w:pPr>
    </w:p>
    <w:p w:rsidR="00BE482D" w:rsidRPr="00652776" w:rsidRDefault="00BE482D" w:rsidP="00BE482D">
      <w:pPr>
        <w:rPr>
          <w:rFonts w:ascii="Times New Roman" w:hAnsi="Times New Roman"/>
          <w:b/>
          <w:sz w:val="24"/>
          <w:szCs w:val="24"/>
          <w:u w:val="single"/>
        </w:rPr>
      </w:pPr>
    </w:p>
    <w:p w:rsidR="00271B9F" w:rsidRPr="00652776" w:rsidRDefault="00271B9F" w:rsidP="0047046B">
      <w:pPr>
        <w:spacing w:after="0"/>
        <w:rPr>
          <w:rFonts w:ascii="Times New Roman" w:hAnsi="Times New Roman"/>
          <w:b/>
          <w:sz w:val="24"/>
          <w:szCs w:val="24"/>
          <w:u w:val="single"/>
        </w:rPr>
      </w:pPr>
    </w:p>
    <w:p w:rsidR="00F3778F" w:rsidRDefault="00F3778F" w:rsidP="0047046B">
      <w:pPr>
        <w:spacing w:after="0"/>
        <w:jc w:val="center"/>
        <w:rPr>
          <w:rFonts w:ascii="Times New Roman" w:hAnsi="Times New Roman"/>
          <w:b/>
          <w:sz w:val="24"/>
          <w:szCs w:val="24"/>
          <w:u w:val="single"/>
        </w:rPr>
      </w:pPr>
    </w:p>
    <w:p w:rsidR="0047046B" w:rsidRPr="0047046B" w:rsidRDefault="0047046B" w:rsidP="0047046B">
      <w:pPr>
        <w:spacing w:after="0"/>
        <w:jc w:val="center"/>
        <w:rPr>
          <w:rFonts w:ascii="Times New Roman" w:hAnsi="Times New Roman"/>
          <w:b/>
          <w:sz w:val="24"/>
          <w:szCs w:val="24"/>
          <w:u w:val="single"/>
        </w:rPr>
      </w:pPr>
      <w:r w:rsidRPr="0047046B">
        <w:rPr>
          <w:rFonts w:ascii="Times New Roman" w:hAnsi="Times New Roman"/>
          <w:b/>
          <w:sz w:val="24"/>
          <w:szCs w:val="24"/>
          <w:u w:val="single"/>
        </w:rPr>
        <w:t xml:space="preserve">CONTRACT AGREEMENT FOR </w:t>
      </w:r>
      <w:r w:rsidR="001A1D88">
        <w:rPr>
          <w:rFonts w:ascii="Times New Roman" w:hAnsi="Times New Roman"/>
          <w:b/>
          <w:sz w:val="24"/>
          <w:szCs w:val="24"/>
          <w:u w:val="single"/>
        </w:rPr>
        <w:t xml:space="preserve">LABORATORY CHEMICAL </w:t>
      </w:r>
      <w:r w:rsidR="00434457">
        <w:rPr>
          <w:rFonts w:ascii="Times New Roman" w:hAnsi="Times New Roman"/>
          <w:b/>
          <w:sz w:val="24"/>
          <w:szCs w:val="24"/>
          <w:u w:val="single"/>
        </w:rPr>
        <w:t>ON REGENT BASIS</w:t>
      </w:r>
    </w:p>
    <w:p w:rsidR="0047046B" w:rsidRPr="0047046B" w:rsidRDefault="0047046B" w:rsidP="0047046B">
      <w:pPr>
        <w:spacing w:after="0"/>
        <w:jc w:val="center"/>
        <w:rPr>
          <w:rFonts w:ascii="Times New Roman" w:hAnsi="Times New Roman"/>
          <w:sz w:val="24"/>
          <w:szCs w:val="24"/>
          <w:u w:val="single"/>
        </w:rPr>
      </w:pPr>
    </w:p>
    <w:p w:rsidR="0047046B" w:rsidRPr="0047046B" w:rsidRDefault="0047046B" w:rsidP="0047046B">
      <w:pPr>
        <w:jc w:val="both"/>
        <w:rPr>
          <w:rFonts w:ascii="Times New Roman" w:hAnsi="Times New Roman"/>
          <w:b/>
          <w:sz w:val="24"/>
          <w:szCs w:val="24"/>
        </w:rPr>
      </w:pPr>
      <w:r w:rsidRPr="0047046B">
        <w:rPr>
          <w:rFonts w:ascii="Times New Roman" w:hAnsi="Times New Roman"/>
          <w:b/>
          <w:sz w:val="24"/>
          <w:szCs w:val="24"/>
        </w:rPr>
        <w:t>THIS CONTRACT</w:t>
      </w:r>
      <w:r w:rsidRPr="0047046B">
        <w:rPr>
          <w:rFonts w:ascii="Times New Roman" w:hAnsi="Times New Roman"/>
          <w:sz w:val="24"/>
          <w:szCs w:val="24"/>
        </w:rPr>
        <w:t xml:space="preserve"> is made at on day___ of _______ between the Hospital Director AMTI Abbottabad (hereinafter referred to as the “Purchaser”) of the first Part; and m/s _____having its registered office at____(hereinafter called “the Supplier”)of the second part(hereinafter referred to individually as party and collectively as the “Parties”)</w:t>
      </w:r>
    </w:p>
    <w:p w:rsidR="0047046B" w:rsidRPr="0047046B" w:rsidRDefault="0047046B" w:rsidP="0047046B">
      <w:pPr>
        <w:jc w:val="both"/>
        <w:rPr>
          <w:rFonts w:ascii="Times New Roman" w:hAnsi="Times New Roman"/>
          <w:sz w:val="24"/>
          <w:szCs w:val="24"/>
        </w:rPr>
      </w:pPr>
      <w:r w:rsidRPr="0047046B">
        <w:rPr>
          <w:rFonts w:ascii="Times New Roman" w:hAnsi="Times New Roman"/>
          <w:b/>
          <w:sz w:val="24"/>
          <w:szCs w:val="24"/>
        </w:rPr>
        <w:t>Whereas</w:t>
      </w:r>
      <w:r w:rsidRPr="0047046B">
        <w:rPr>
          <w:rFonts w:ascii="Times New Roman" w:hAnsi="Times New Roman"/>
          <w:sz w:val="24"/>
          <w:szCs w:val="24"/>
        </w:rPr>
        <w:t xml:space="preserve"> the Purchaser invited the bids of procur</w:t>
      </w:r>
      <w:r>
        <w:rPr>
          <w:rFonts w:ascii="Times New Roman" w:hAnsi="Times New Roman"/>
          <w:sz w:val="24"/>
          <w:szCs w:val="24"/>
        </w:rPr>
        <w:t xml:space="preserve">ement of </w:t>
      </w:r>
      <w:r w:rsidR="00A071D1">
        <w:rPr>
          <w:rFonts w:ascii="Times New Roman" w:hAnsi="Times New Roman"/>
          <w:sz w:val="24"/>
          <w:szCs w:val="24"/>
        </w:rPr>
        <w:t xml:space="preserve">good </w:t>
      </w:r>
      <w:r w:rsidR="00C23759">
        <w:rPr>
          <w:rFonts w:ascii="Times New Roman" w:hAnsi="Times New Roman"/>
          <w:sz w:val="24"/>
          <w:szCs w:val="24"/>
        </w:rPr>
        <w:t xml:space="preserve">Laboratory chemical General Items </w:t>
      </w:r>
      <w:r w:rsidRPr="0047046B">
        <w:rPr>
          <w:rFonts w:ascii="Times New Roman" w:hAnsi="Times New Roman"/>
          <w:sz w:val="24"/>
          <w:szCs w:val="24"/>
        </w:rPr>
        <w:t>in pursuance whereof m/s ______being the Manufacturer/Importer in Pakistan and ancillary services offered to supply the required item (s); and whereas, the purchaser has accepted the bid by the Supplier;</w:t>
      </w:r>
    </w:p>
    <w:p w:rsidR="0047046B" w:rsidRPr="0047046B" w:rsidRDefault="0047046B" w:rsidP="0047046B">
      <w:pPr>
        <w:jc w:val="both"/>
        <w:rPr>
          <w:rFonts w:ascii="Times New Roman" w:hAnsi="Times New Roman"/>
          <w:b/>
          <w:sz w:val="24"/>
          <w:szCs w:val="24"/>
        </w:rPr>
      </w:pPr>
      <w:r w:rsidRPr="0047046B">
        <w:rPr>
          <w:rFonts w:ascii="Times New Roman" w:hAnsi="Times New Roman"/>
          <w:b/>
          <w:sz w:val="24"/>
          <w:szCs w:val="24"/>
        </w:rPr>
        <w:t>Now the parties to this contract agree to following;</w:t>
      </w:r>
    </w:p>
    <w:p w:rsidR="0047046B" w:rsidRPr="0047046B" w:rsidRDefault="0047046B" w:rsidP="0047046B">
      <w:pPr>
        <w:ind w:left="360"/>
        <w:jc w:val="both"/>
        <w:rPr>
          <w:rFonts w:ascii="Times New Roman" w:hAnsi="Times New Roman"/>
          <w:b/>
          <w:sz w:val="24"/>
          <w:szCs w:val="24"/>
        </w:rPr>
      </w:pPr>
      <w:r w:rsidRPr="0047046B">
        <w:rPr>
          <w:rFonts w:ascii="Times New Roman" w:hAnsi="Times New Roman"/>
          <w:b/>
          <w:sz w:val="24"/>
          <w:szCs w:val="24"/>
        </w:rPr>
        <w:t xml:space="preserve">     ACCORDING TO THE AGREEMENT</w:t>
      </w:r>
    </w:p>
    <w:p w:rsidR="0047046B" w:rsidRPr="0047046B" w:rsidRDefault="0047046B" w:rsidP="0047046B">
      <w:pPr>
        <w:pStyle w:val="ListParagraph"/>
        <w:numPr>
          <w:ilvl w:val="0"/>
          <w:numId w:val="18"/>
        </w:numPr>
        <w:ind w:left="720"/>
        <w:jc w:val="both"/>
        <w:rPr>
          <w:rFonts w:ascii="Times New Roman" w:hAnsi="Times New Roman"/>
          <w:sz w:val="24"/>
          <w:szCs w:val="24"/>
        </w:rPr>
      </w:pPr>
      <w:r w:rsidRPr="0047046B">
        <w:rPr>
          <w:rFonts w:ascii="Times New Roman" w:hAnsi="Times New Roman"/>
          <w:sz w:val="24"/>
          <w:szCs w:val="24"/>
        </w:rPr>
        <w:t>The supplier shall be responsible to deliver the stores at the premises of Health Institution i.e.  AMIT Abbott bad/Hospital Director and shall not be entitled to any transportation charges.</w:t>
      </w:r>
    </w:p>
    <w:p w:rsidR="0047046B" w:rsidRPr="0047046B" w:rsidRDefault="0047046B" w:rsidP="0047046B">
      <w:pPr>
        <w:pStyle w:val="ListParagraph"/>
        <w:numPr>
          <w:ilvl w:val="0"/>
          <w:numId w:val="18"/>
        </w:numPr>
        <w:ind w:left="720"/>
        <w:jc w:val="both"/>
        <w:rPr>
          <w:rFonts w:ascii="Times New Roman" w:hAnsi="Times New Roman"/>
          <w:sz w:val="24"/>
          <w:szCs w:val="24"/>
        </w:rPr>
      </w:pPr>
      <w:r w:rsidRPr="0047046B">
        <w:rPr>
          <w:rFonts w:ascii="Times New Roman" w:hAnsi="Times New Roman"/>
          <w:sz w:val="24"/>
          <w:szCs w:val="24"/>
        </w:rPr>
        <w:t xml:space="preserve">All the supply shall conform to the specifications mentioned in approved list shall be freshly manufactured or as per rule in case of complain the stock will be returned or replaced free of cost with the standard quality within one month from the date of intimation to the supplier, and supplier shall also render himself liable to such other action as may be taken under the rules.. </w:t>
      </w:r>
    </w:p>
    <w:p w:rsidR="007836F7" w:rsidRDefault="0047046B" w:rsidP="007836F7">
      <w:pPr>
        <w:pStyle w:val="ListParagraph"/>
        <w:numPr>
          <w:ilvl w:val="0"/>
          <w:numId w:val="18"/>
        </w:numPr>
        <w:ind w:left="720"/>
        <w:jc w:val="both"/>
        <w:rPr>
          <w:rFonts w:ascii="Times New Roman" w:hAnsi="Times New Roman"/>
          <w:sz w:val="24"/>
          <w:szCs w:val="24"/>
        </w:rPr>
      </w:pPr>
      <w:r w:rsidRPr="0047046B">
        <w:rPr>
          <w:rFonts w:ascii="Times New Roman" w:hAnsi="Times New Roman"/>
          <w:sz w:val="24"/>
          <w:szCs w:val="24"/>
        </w:rPr>
        <w:t xml:space="preserve">The Selection (Purchase) committee of AMTI can Blacklist or forfeit Call Deposit of the Manufacturer/Importer under Khyber Pakhtunkhwa Public Procurement of Goods, Works and Services Rules 2014 for non-supply, substitute supply etc. </w:t>
      </w:r>
    </w:p>
    <w:p w:rsidR="0047046B" w:rsidRPr="007836F7" w:rsidRDefault="0047046B" w:rsidP="007836F7">
      <w:pPr>
        <w:pStyle w:val="ListParagraph"/>
        <w:numPr>
          <w:ilvl w:val="0"/>
          <w:numId w:val="18"/>
        </w:numPr>
        <w:ind w:left="720"/>
        <w:jc w:val="both"/>
        <w:rPr>
          <w:rFonts w:ascii="Times New Roman" w:hAnsi="Times New Roman"/>
          <w:sz w:val="24"/>
          <w:szCs w:val="24"/>
        </w:rPr>
      </w:pPr>
      <w:r w:rsidRPr="007836F7">
        <w:rPr>
          <w:rFonts w:ascii="Times New Roman" w:hAnsi="Times New Roman"/>
          <w:b/>
          <w:sz w:val="24"/>
          <w:szCs w:val="24"/>
        </w:rPr>
        <w:t>SPECIAL PACKING &amp; LABELING</w:t>
      </w:r>
    </w:p>
    <w:p w:rsidR="0047046B" w:rsidRPr="0047046B" w:rsidRDefault="0047046B" w:rsidP="0047046B">
      <w:pPr>
        <w:pStyle w:val="ListParagraph"/>
        <w:numPr>
          <w:ilvl w:val="0"/>
          <w:numId w:val="1"/>
        </w:numPr>
        <w:jc w:val="both"/>
        <w:rPr>
          <w:rFonts w:ascii="Times New Roman" w:hAnsi="Times New Roman"/>
          <w:sz w:val="24"/>
          <w:szCs w:val="24"/>
        </w:rPr>
      </w:pPr>
      <w:r w:rsidRPr="0047046B">
        <w:rPr>
          <w:rFonts w:ascii="Times New Roman" w:hAnsi="Times New Roman"/>
          <w:sz w:val="24"/>
          <w:szCs w:val="24"/>
        </w:rPr>
        <w:t xml:space="preserve">The item shall clearly indicate expiry date. The manufacturer shall ensure that the supplied item to </w:t>
      </w:r>
      <w:proofErr w:type="spellStart"/>
      <w:r w:rsidRPr="0047046B">
        <w:rPr>
          <w:rFonts w:ascii="Times New Roman" w:hAnsi="Times New Roman"/>
          <w:sz w:val="24"/>
          <w:szCs w:val="24"/>
        </w:rPr>
        <w:t>Govt</w:t>
      </w:r>
      <w:proofErr w:type="spellEnd"/>
      <w:r w:rsidRPr="0047046B">
        <w:rPr>
          <w:rFonts w:ascii="Times New Roman" w:hAnsi="Times New Roman"/>
          <w:sz w:val="24"/>
          <w:szCs w:val="24"/>
        </w:rPr>
        <w:t>: Institute shall be stamped, the wor</w:t>
      </w:r>
      <w:r w:rsidR="00393F71">
        <w:rPr>
          <w:rFonts w:ascii="Times New Roman" w:hAnsi="Times New Roman"/>
          <w:sz w:val="24"/>
          <w:szCs w:val="24"/>
        </w:rPr>
        <w:t>ding MCC OR MTI ATH SUPPLY &amp; NOT FOR SALE on Primary, secondary and Tertiary Label.</w:t>
      </w:r>
    </w:p>
    <w:p w:rsidR="007836F7" w:rsidRDefault="0047046B" w:rsidP="007836F7">
      <w:pPr>
        <w:pStyle w:val="ListParagraph"/>
        <w:numPr>
          <w:ilvl w:val="0"/>
          <w:numId w:val="1"/>
        </w:numPr>
        <w:jc w:val="both"/>
        <w:rPr>
          <w:rFonts w:ascii="Times New Roman" w:hAnsi="Times New Roman"/>
          <w:sz w:val="24"/>
          <w:szCs w:val="24"/>
        </w:rPr>
      </w:pPr>
      <w:r w:rsidRPr="0047046B">
        <w:rPr>
          <w:rFonts w:ascii="Times New Roman" w:hAnsi="Times New Roman"/>
          <w:sz w:val="24"/>
          <w:szCs w:val="24"/>
        </w:rPr>
        <w:t>The items shall be packed in strong wooden or card board boxes with sufficient packing material inside to avoid breakage or damage during transportation.</w:t>
      </w:r>
    </w:p>
    <w:p w:rsidR="0047046B" w:rsidRPr="007836F7" w:rsidRDefault="0047046B" w:rsidP="007836F7">
      <w:pPr>
        <w:pStyle w:val="ListParagraph"/>
        <w:numPr>
          <w:ilvl w:val="0"/>
          <w:numId w:val="18"/>
        </w:numPr>
        <w:jc w:val="both"/>
        <w:rPr>
          <w:rFonts w:ascii="Times New Roman" w:hAnsi="Times New Roman"/>
          <w:sz w:val="24"/>
          <w:szCs w:val="24"/>
        </w:rPr>
      </w:pPr>
      <w:r w:rsidRPr="007836F7">
        <w:rPr>
          <w:rFonts w:ascii="Times New Roman" w:hAnsi="Times New Roman"/>
          <w:b/>
          <w:sz w:val="24"/>
          <w:szCs w:val="24"/>
          <w:u w:val="single"/>
        </w:rPr>
        <w:t>Validity of Approved Rates</w:t>
      </w:r>
    </w:p>
    <w:p w:rsidR="007836F7" w:rsidRDefault="0047046B" w:rsidP="007836F7">
      <w:pPr>
        <w:pStyle w:val="ListParagraph"/>
        <w:numPr>
          <w:ilvl w:val="0"/>
          <w:numId w:val="32"/>
        </w:numPr>
        <w:jc w:val="both"/>
        <w:rPr>
          <w:rFonts w:ascii="Times New Roman" w:hAnsi="Times New Roman"/>
          <w:sz w:val="24"/>
          <w:szCs w:val="24"/>
        </w:rPr>
      </w:pPr>
      <w:r w:rsidRPr="0047046B">
        <w:rPr>
          <w:rFonts w:ascii="Times New Roman" w:hAnsi="Times New Roman"/>
          <w:sz w:val="24"/>
          <w:szCs w:val="24"/>
        </w:rPr>
        <w:t>The rate</w:t>
      </w:r>
      <w:r w:rsidR="00A353C8">
        <w:rPr>
          <w:rFonts w:ascii="Times New Roman" w:hAnsi="Times New Roman"/>
          <w:sz w:val="24"/>
          <w:szCs w:val="24"/>
        </w:rPr>
        <w:t>s will be valid up to 30-06-2022</w:t>
      </w:r>
      <w:r w:rsidRPr="0047046B">
        <w:rPr>
          <w:rFonts w:ascii="Times New Roman" w:hAnsi="Times New Roman"/>
          <w:sz w:val="24"/>
          <w:szCs w:val="24"/>
        </w:rPr>
        <w:t xml:space="preserve"> or </w:t>
      </w:r>
      <w:r w:rsidR="002F1EED">
        <w:rPr>
          <w:rFonts w:ascii="Times New Roman" w:hAnsi="Times New Roman"/>
          <w:sz w:val="24"/>
          <w:szCs w:val="24"/>
        </w:rPr>
        <w:t>till the finalization of new</w:t>
      </w:r>
      <w:r w:rsidR="004375A5">
        <w:rPr>
          <w:rFonts w:ascii="Times New Roman" w:hAnsi="Times New Roman"/>
          <w:sz w:val="24"/>
          <w:szCs w:val="24"/>
        </w:rPr>
        <w:t xml:space="preserve"> </w:t>
      </w:r>
      <w:r w:rsidRPr="0047046B">
        <w:rPr>
          <w:rFonts w:ascii="Times New Roman" w:hAnsi="Times New Roman"/>
          <w:sz w:val="24"/>
          <w:szCs w:val="24"/>
        </w:rPr>
        <w:t>cont</w:t>
      </w:r>
      <w:r w:rsidR="004375A5">
        <w:rPr>
          <w:rFonts w:ascii="Times New Roman" w:hAnsi="Times New Roman"/>
          <w:sz w:val="24"/>
          <w:szCs w:val="24"/>
        </w:rPr>
        <w:t>ract</w:t>
      </w:r>
      <w:r w:rsidR="00683A1E">
        <w:rPr>
          <w:rFonts w:ascii="Times New Roman" w:hAnsi="Times New Roman"/>
          <w:sz w:val="24"/>
          <w:szCs w:val="24"/>
        </w:rPr>
        <w:t xml:space="preserve"> for the f</w:t>
      </w:r>
      <w:r w:rsidR="00A353C8">
        <w:rPr>
          <w:rFonts w:ascii="Times New Roman" w:hAnsi="Times New Roman"/>
          <w:sz w:val="24"/>
          <w:szCs w:val="24"/>
        </w:rPr>
        <w:t>inancial year 2022-2023</w:t>
      </w:r>
      <w:r w:rsidRPr="0047046B">
        <w:rPr>
          <w:rFonts w:ascii="Times New Roman" w:hAnsi="Times New Roman"/>
          <w:sz w:val="24"/>
          <w:szCs w:val="24"/>
        </w:rPr>
        <w:t xml:space="preserve">. </w:t>
      </w:r>
    </w:p>
    <w:p w:rsidR="009E4CB6" w:rsidRDefault="009E4CB6" w:rsidP="009E4CB6">
      <w:pPr>
        <w:jc w:val="both"/>
        <w:rPr>
          <w:rFonts w:ascii="Times New Roman" w:hAnsi="Times New Roman"/>
          <w:sz w:val="24"/>
          <w:szCs w:val="24"/>
        </w:rPr>
      </w:pPr>
    </w:p>
    <w:p w:rsidR="009E4CB6" w:rsidRDefault="009E4CB6" w:rsidP="009E4CB6">
      <w:pPr>
        <w:jc w:val="both"/>
        <w:rPr>
          <w:rFonts w:ascii="Times New Roman" w:hAnsi="Times New Roman"/>
          <w:sz w:val="24"/>
          <w:szCs w:val="24"/>
        </w:rPr>
      </w:pPr>
    </w:p>
    <w:p w:rsidR="009E4CB6" w:rsidRDefault="009E4CB6" w:rsidP="009E4CB6">
      <w:pPr>
        <w:jc w:val="both"/>
        <w:rPr>
          <w:rFonts w:ascii="Times New Roman" w:hAnsi="Times New Roman"/>
          <w:sz w:val="24"/>
          <w:szCs w:val="24"/>
        </w:rPr>
      </w:pPr>
    </w:p>
    <w:p w:rsidR="009E4CB6" w:rsidRDefault="009E4CB6" w:rsidP="009E4CB6">
      <w:pPr>
        <w:jc w:val="both"/>
        <w:rPr>
          <w:rFonts w:ascii="Times New Roman" w:hAnsi="Times New Roman"/>
          <w:sz w:val="24"/>
          <w:szCs w:val="24"/>
        </w:rPr>
      </w:pPr>
    </w:p>
    <w:p w:rsidR="009E4CB6" w:rsidRPr="009E4CB6" w:rsidRDefault="009E4CB6" w:rsidP="009E4CB6">
      <w:pPr>
        <w:jc w:val="both"/>
        <w:rPr>
          <w:rFonts w:ascii="Times New Roman" w:hAnsi="Times New Roman"/>
          <w:sz w:val="24"/>
          <w:szCs w:val="24"/>
        </w:rPr>
      </w:pPr>
    </w:p>
    <w:p w:rsidR="0047046B" w:rsidRPr="007836F7" w:rsidRDefault="0047046B" w:rsidP="007836F7">
      <w:pPr>
        <w:pStyle w:val="ListParagraph"/>
        <w:numPr>
          <w:ilvl w:val="0"/>
          <w:numId w:val="18"/>
        </w:numPr>
        <w:jc w:val="both"/>
        <w:rPr>
          <w:rFonts w:ascii="Times New Roman" w:hAnsi="Times New Roman"/>
          <w:sz w:val="24"/>
          <w:szCs w:val="24"/>
        </w:rPr>
      </w:pPr>
      <w:r w:rsidRPr="007836F7">
        <w:rPr>
          <w:rFonts w:ascii="Times New Roman" w:hAnsi="Times New Roman"/>
          <w:b/>
          <w:sz w:val="24"/>
          <w:szCs w:val="24"/>
        </w:rPr>
        <w:t>WARRANTY</w:t>
      </w:r>
    </w:p>
    <w:p w:rsidR="0047046B" w:rsidRPr="009E4CB6" w:rsidRDefault="0047046B" w:rsidP="009E4CB6">
      <w:pPr>
        <w:pStyle w:val="ListParagraph"/>
        <w:jc w:val="both"/>
        <w:rPr>
          <w:rFonts w:ascii="Times New Roman" w:hAnsi="Times New Roman"/>
          <w:sz w:val="24"/>
          <w:szCs w:val="24"/>
        </w:rPr>
      </w:pPr>
      <w:r w:rsidRPr="0047046B">
        <w:rPr>
          <w:rFonts w:ascii="Times New Roman" w:hAnsi="Times New Roman"/>
          <w:sz w:val="24"/>
          <w:szCs w:val="24"/>
        </w:rPr>
        <w:t>The supplier shall provide warranty on prescribed form.</w:t>
      </w:r>
    </w:p>
    <w:p w:rsidR="0047046B" w:rsidRPr="0047046B" w:rsidRDefault="0047046B" w:rsidP="009E4CB6">
      <w:pPr>
        <w:pStyle w:val="ListParagraph"/>
        <w:jc w:val="both"/>
        <w:rPr>
          <w:rFonts w:ascii="Times New Roman" w:hAnsi="Times New Roman"/>
          <w:sz w:val="24"/>
          <w:szCs w:val="24"/>
        </w:rPr>
      </w:pPr>
      <w:r w:rsidRPr="0047046B">
        <w:rPr>
          <w:rFonts w:ascii="Times New Roman" w:hAnsi="Times New Roman"/>
          <w:sz w:val="24"/>
          <w:szCs w:val="24"/>
        </w:rPr>
        <w:t xml:space="preserve">Bills for payment in triplicate along with all other relevant documents shall be submitted to the Purchaser after complete supply of items. Income tax as per </w:t>
      </w:r>
      <w:proofErr w:type="spellStart"/>
      <w:r w:rsidRPr="0047046B">
        <w:rPr>
          <w:rFonts w:ascii="Times New Roman" w:hAnsi="Times New Roman"/>
          <w:sz w:val="24"/>
          <w:szCs w:val="24"/>
        </w:rPr>
        <w:t>Govt</w:t>
      </w:r>
      <w:proofErr w:type="spellEnd"/>
      <w:r w:rsidRPr="0047046B">
        <w:rPr>
          <w:rFonts w:ascii="Times New Roman" w:hAnsi="Times New Roman"/>
          <w:sz w:val="24"/>
          <w:szCs w:val="24"/>
        </w:rPr>
        <w:t xml:space="preserve"> policy will be deducted. An Income Tax Certificate will be issued by the concerned Hospital Director etc to the supplier. Similarly Sales Tax or any other Tax shall also be levied on the suppliers as per </w:t>
      </w:r>
      <w:proofErr w:type="spellStart"/>
      <w:r w:rsidRPr="0047046B">
        <w:rPr>
          <w:rFonts w:ascii="Times New Roman" w:hAnsi="Times New Roman"/>
          <w:sz w:val="24"/>
          <w:szCs w:val="24"/>
        </w:rPr>
        <w:t>Govt</w:t>
      </w:r>
      <w:proofErr w:type="spellEnd"/>
      <w:r w:rsidRPr="0047046B">
        <w:rPr>
          <w:rFonts w:ascii="Times New Roman" w:hAnsi="Times New Roman"/>
          <w:sz w:val="24"/>
          <w:szCs w:val="24"/>
        </w:rPr>
        <w:t xml:space="preserve"> policy during </w:t>
      </w:r>
      <w:r w:rsidR="00393F71" w:rsidRPr="0047046B">
        <w:rPr>
          <w:rFonts w:ascii="Times New Roman" w:hAnsi="Times New Roman"/>
          <w:sz w:val="24"/>
          <w:szCs w:val="24"/>
        </w:rPr>
        <w:t>financial</w:t>
      </w:r>
      <w:r w:rsidRPr="0047046B">
        <w:rPr>
          <w:rFonts w:ascii="Times New Roman" w:hAnsi="Times New Roman"/>
          <w:sz w:val="24"/>
          <w:szCs w:val="24"/>
        </w:rPr>
        <w:t xml:space="preserve"> year. The payment will be made with maxim of 60 days after supply &amp; after </w:t>
      </w:r>
      <w:r w:rsidR="00393F71" w:rsidRPr="0047046B">
        <w:rPr>
          <w:rFonts w:ascii="Times New Roman" w:hAnsi="Times New Roman"/>
          <w:sz w:val="24"/>
          <w:szCs w:val="24"/>
        </w:rPr>
        <w:t>inspection &amp;</w:t>
      </w:r>
      <w:r w:rsidRPr="0047046B">
        <w:rPr>
          <w:rFonts w:ascii="Times New Roman" w:hAnsi="Times New Roman"/>
          <w:sz w:val="24"/>
          <w:szCs w:val="24"/>
        </w:rPr>
        <w:t xml:space="preserve"> testing if deems necessary,</w:t>
      </w:r>
      <w:r w:rsidR="009E4CB6">
        <w:rPr>
          <w:rFonts w:ascii="Times New Roman" w:hAnsi="Times New Roman"/>
          <w:sz w:val="24"/>
          <w:szCs w:val="24"/>
        </w:rPr>
        <w:t xml:space="preserve">  </w:t>
      </w:r>
      <w:r w:rsidR="009E4CB6" w:rsidRPr="009E4CB6">
        <w:rPr>
          <w:rFonts w:ascii="Times New Roman" w:hAnsi="Times New Roman"/>
          <w:sz w:val="24"/>
          <w:szCs w:val="24"/>
        </w:rPr>
        <w:t xml:space="preserve"> </w:t>
      </w:r>
      <w:r w:rsidRPr="0047046B">
        <w:rPr>
          <w:rFonts w:ascii="Times New Roman" w:hAnsi="Times New Roman"/>
          <w:sz w:val="24"/>
          <w:szCs w:val="24"/>
        </w:rPr>
        <w:t>In case any complaint or suspicious quality the sample will be</w:t>
      </w:r>
      <w:r w:rsidR="009E4CB6">
        <w:rPr>
          <w:rFonts w:ascii="Times New Roman" w:hAnsi="Times New Roman"/>
          <w:sz w:val="24"/>
          <w:szCs w:val="24"/>
        </w:rPr>
        <w:t xml:space="preserve"> analyzed through Provincial replaced with fresh stock </w:t>
      </w:r>
      <w:r w:rsidRPr="0047046B">
        <w:rPr>
          <w:rFonts w:ascii="Times New Roman" w:hAnsi="Times New Roman"/>
          <w:sz w:val="24"/>
          <w:szCs w:val="24"/>
        </w:rPr>
        <w:t xml:space="preserve"> on the risk &amp; cost of the supplier.</w:t>
      </w:r>
    </w:p>
    <w:p w:rsidR="0047046B" w:rsidRPr="0047046B" w:rsidRDefault="0047046B" w:rsidP="007836F7">
      <w:pPr>
        <w:pStyle w:val="ListParagraph"/>
        <w:numPr>
          <w:ilvl w:val="0"/>
          <w:numId w:val="18"/>
        </w:numPr>
        <w:jc w:val="both"/>
        <w:rPr>
          <w:rFonts w:ascii="Times New Roman" w:hAnsi="Times New Roman"/>
          <w:sz w:val="24"/>
          <w:szCs w:val="24"/>
        </w:rPr>
      </w:pPr>
      <w:r w:rsidRPr="0047046B">
        <w:rPr>
          <w:rFonts w:ascii="Times New Roman" w:hAnsi="Times New Roman"/>
          <w:sz w:val="24"/>
          <w:szCs w:val="24"/>
        </w:rPr>
        <w:t>In case of poor</w:t>
      </w:r>
      <w:r w:rsidR="00500271">
        <w:rPr>
          <w:rFonts w:ascii="Times New Roman" w:hAnsi="Times New Roman"/>
          <w:sz w:val="24"/>
          <w:szCs w:val="24"/>
        </w:rPr>
        <w:t xml:space="preserve"> quality </w:t>
      </w:r>
      <w:r w:rsidR="00500271" w:rsidRPr="0047046B">
        <w:rPr>
          <w:rFonts w:ascii="Times New Roman" w:hAnsi="Times New Roman"/>
          <w:sz w:val="24"/>
          <w:szCs w:val="24"/>
        </w:rPr>
        <w:t>or</w:t>
      </w:r>
      <w:r w:rsidRPr="0047046B">
        <w:rPr>
          <w:rFonts w:ascii="Times New Roman" w:hAnsi="Times New Roman"/>
          <w:sz w:val="24"/>
          <w:szCs w:val="24"/>
        </w:rPr>
        <w:t xml:space="preserve"> non consumption of the any item the supplier will have to replace stock with other required approv</w:t>
      </w:r>
      <w:r w:rsidR="007836F7">
        <w:rPr>
          <w:rFonts w:ascii="Times New Roman" w:hAnsi="Times New Roman"/>
          <w:sz w:val="24"/>
          <w:szCs w:val="24"/>
        </w:rPr>
        <w:t>ed item or return the stock on its own cost.</w:t>
      </w:r>
    </w:p>
    <w:p w:rsidR="007836F7" w:rsidRDefault="0047046B" w:rsidP="007836F7">
      <w:pPr>
        <w:pStyle w:val="ListParagraph"/>
        <w:numPr>
          <w:ilvl w:val="0"/>
          <w:numId w:val="18"/>
        </w:numPr>
        <w:jc w:val="both"/>
        <w:rPr>
          <w:rFonts w:ascii="Times New Roman" w:hAnsi="Times New Roman"/>
          <w:sz w:val="24"/>
          <w:szCs w:val="24"/>
        </w:rPr>
      </w:pPr>
      <w:r w:rsidRPr="0047046B">
        <w:rPr>
          <w:rFonts w:ascii="Times New Roman" w:hAnsi="Times New Roman"/>
          <w:sz w:val="24"/>
          <w:szCs w:val="24"/>
        </w:rPr>
        <w:t>After approval of the rates the successor bidder must be provided agreement of judicial paper worth Rs.100/-</w:t>
      </w:r>
    </w:p>
    <w:p w:rsidR="007836F7" w:rsidRDefault="00683A1E" w:rsidP="007836F7">
      <w:pPr>
        <w:pStyle w:val="ListParagraph"/>
        <w:numPr>
          <w:ilvl w:val="0"/>
          <w:numId w:val="18"/>
        </w:numPr>
        <w:jc w:val="both"/>
        <w:rPr>
          <w:rFonts w:ascii="Times New Roman" w:hAnsi="Times New Roman"/>
          <w:sz w:val="24"/>
          <w:szCs w:val="24"/>
        </w:rPr>
      </w:pPr>
      <w:r w:rsidRPr="007836F7">
        <w:rPr>
          <w:rFonts w:ascii="Times New Roman" w:hAnsi="Times New Roman"/>
          <w:sz w:val="24"/>
          <w:szCs w:val="24"/>
        </w:rPr>
        <w:t>The equipment shall be installed initially for a period of three months</w:t>
      </w:r>
      <w:r w:rsidR="007836F7">
        <w:rPr>
          <w:rFonts w:ascii="Times New Roman" w:hAnsi="Times New Roman"/>
          <w:sz w:val="24"/>
          <w:szCs w:val="24"/>
        </w:rPr>
        <w:t xml:space="preserve"> </w:t>
      </w:r>
      <w:r w:rsidRPr="007836F7">
        <w:rPr>
          <w:rFonts w:ascii="Times New Roman" w:hAnsi="Times New Roman"/>
          <w:sz w:val="24"/>
          <w:szCs w:val="24"/>
        </w:rPr>
        <w:t>on probation period and contract will be confirmed by Hospital Director after satisfactory report of the head of pathology department.</w:t>
      </w:r>
    </w:p>
    <w:p w:rsidR="007836F7" w:rsidRDefault="00683A1E" w:rsidP="007836F7">
      <w:pPr>
        <w:pStyle w:val="ListParagraph"/>
        <w:numPr>
          <w:ilvl w:val="0"/>
          <w:numId w:val="18"/>
        </w:numPr>
        <w:jc w:val="both"/>
        <w:rPr>
          <w:rFonts w:ascii="Times New Roman" w:hAnsi="Times New Roman"/>
          <w:sz w:val="24"/>
          <w:szCs w:val="24"/>
        </w:rPr>
      </w:pPr>
      <w:r w:rsidRPr="007836F7">
        <w:rPr>
          <w:rFonts w:ascii="Times New Roman" w:hAnsi="Times New Roman"/>
          <w:sz w:val="24"/>
          <w:szCs w:val="24"/>
        </w:rPr>
        <w:t>The firm will provide backup support with sufficient capacity an all accessories without any cost.</w:t>
      </w:r>
    </w:p>
    <w:p w:rsidR="007836F7" w:rsidRDefault="00683A1E" w:rsidP="007836F7">
      <w:pPr>
        <w:pStyle w:val="ListParagraph"/>
        <w:numPr>
          <w:ilvl w:val="0"/>
          <w:numId w:val="18"/>
        </w:numPr>
        <w:jc w:val="both"/>
        <w:rPr>
          <w:rFonts w:ascii="Times New Roman" w:hAnsi="Times New Roman"/>
          <w:sz w:val="24"/>
          <w:szCs w:val="24"/>
        </w:rPr>
      </w:pPr>
      <w:r w:rsidRPr="007836F7">
        <w:rPr>
          <w:rFonts w:ascii="Times New Roman" w:hAnsi="Times New Roman"/>
          <w:sz w:val="24"/>
          <w:szCs w:val="24"/>
        </w:rPr>
        <w:t xml:space="preserve">The firm will be bound to nominate an engineer who will visit the pathology department on daily basis to make equipment operational and rectify the report </w:t>
      </w:r>
      <w:r w:rsidR="00500271" w:rsidRPr="007836F7">
        <w:rPr>
          <w:rFonts w:ascii="Times New Roman" w:hAnsi="Times New Roman"/>
          <w:sz w:val="24"/>
          <w:szCs w:val="24"/>
        </w:rPr>
        <w:t>fault, failure</w:t>
      </w:r>
      <w:r w:rsidRPr="007836F7">
        <w:rPr>
          <w:rFonts w:ascii="Times New Roman" w:hAnsi="Times New Roman"/>
          <w:sz w:val="24"/>
          <w:szCs w:val="24"/>
        </w:rPr>
        <w:t xml:space="preserve"> </w:t>
      </w:r>
      <w:r w:rsidR="00720E3E" w:rsidRPr="007836F7">
        <w:rPr>
          <w:rFonts w:ascii="Times New Roman" w:hAnsi="Times New Roman"/>
          <w:sz w:val="24"/>
          <w:szCs w:val="24"/>
        </w:rPr>
        <w:t xml:space="preserve">to perationalziton the out of order </w:t>
      </w:r>
      <w:r w:rsidR="00500271" w:rsidRPr="007836F7">
        <w:rPr>
          <w:rFonts w:ascii="Times New Roman" w:hAnsi="Times New Roman"/>
          <w:sz w:val="24"/>
          <w:szCs w:val="24"/>
        </w:rPr>
        <w:t>equipments</w:t>
      </w:r>
      <w:r w:rsidR="00720E3E" w:rsidRPr="007836F7">
        <w:rPr>
          <w:rFonts w:ascii="Times New Roman" w:hAnsi="Times New Roman"/>
          <w:sz w:val="24"/>
          <w:szCs w:val="24"/>
        </w:rPr>
        <w:t xml:space="preserve"> within 7 days the contract will </w:t>
      </w:r>
      <w:r w:rsidR="00500271" w:rsidRPr="007836F7">
        <w:rPr>
          <w:rFonts w:ascii="Times New Roman" w:hAnsi="Times New Roman"/>
          <w:sz w:val="24"/>
          <w:szCs w:val="24"/>
        </w:rPr>
        <w:t>terminated, security</w:t>
      </w:r>
      <w:r w:rsidR="00720E3E" w:rsidRPr="007836F7">
        <w:rPr>
          <w:rFonts w:ascii="Times New Roman" w:hAnsi="Times New Roman"/>
          <w:sz w:val="24"/>
          <w:szCs w:val="24"/>
        </w:rPr>
        <w:t xml:space="preserve"> be forfeited and the firm will be black listed and the same will be purchase on 2</w:t>
      </w:r>
      <w:r w:rsidR="00720E3E" w:rsidRPr="007836F7">
        <w:rPr>
          <w:rFonts w:ascii="Times New Roman" w:hAnsi="Times New Roman"/>
          <w:sz w:val="24"/>
          <w:szCs w:val="24"/>
          <w:vertAlign w:val="superscript"/>
        </w:rPr>
        <w:t>nd</w:t>
      </w:r>
      <w:r w:rsidR="00720E3E" w:rsidRPr="007836F7">
        <w:rPr>
          <w:rFonts w:ascii="Times New Roman" w:hAnsi="Times New Roman"/>
          <w:sz w:val="24"/>
          <w:szCs w:val="24"/>
        </w:rPr>
        <w:t xml:space="preserve"> lowest bidder or open market on the risk and cost of the firm.</w:t>
      </w:r>
    </w:p>
    <w:p w:rsidR="007836F7" w:rsidRDefault="00720E3E" w:rsidP="007836F7">
      <w:pPr>
        <w:pStyle w:val="ListParagraph"/>
        <w:numPr>
          <w:ilvl w:val="0"/>
          <w:numId w:val="18"/>
        </w:numPr>
        <w:jc w:val="both"/>
        <w:rPr>
          <w:rFonts w:ascii="Times New Roman" w:hAnsi="Times New Roman"/>
          <w:sz w:val="24"/>
          <w:szCs w:val="24"/>
        </w:rPr>
      </w:pPr>
      <w:r w:rsidRPr="007836F7">
        <w:rPr>
          <w:rFonts w:ascii="Times New Roman" w:hAnsi="Times New Roman"/>
          <w:sz w:val="24"/>
          <w:szCs w:val="24"/>
        </w:rPr>
        <w:t xml:space="preserve">The firm will certified that the rates quoted are not higher </w:t>
      </w:r>
      <w:r w:rsidR="00500271" w:rsidRPr="007836F7">
        <w:rPr>
          <w:rFonts w:ascii="Times New Roman" w:hAnsi="Times New Roman"/>
          <w:sz w:val="24"/>
          <w:szCs w:val="24"/>
        </w:rPr>
        <w:t>than</w:t>
      </w:r>
      <w:r w:rsidRPr="007836F7">
        <w:rPr>
          <w:rFonts w:ascii="Times New Roman" w:hAnsi="Times New Roman"/>
          <w:sz w:val="24"/>
          <w:szCs w:val="24"/>
        </w:rPr>
        <w:t xml:space="preserve"> the rates quoted in other institutions.</w:t>
      </w:r>
    </w:p>
    <w:p w:rsidR="00720E3E" w:rsidRDefault="00720E3E" w:rsidP="007836F7">
      <w:pPr>
        <w:pStyle w:val="ListParagraph"/>
        <w:numPr>
          <w:ilvl w:val="0"/>
          <w:numId w:val="18"/>
        </w:numPr>
        <w:jc w:val="both"/>
        <w:rPr>
          <w:rFonts w:ascii="Times New Roman" w:hAnsi="Times New Roman"/>
          <w:sz w:val="24"/>
          <w:szCs w:val="24"/>
        </w:rPr>
      </w:pPr>
      <w:r w:rsidRPr="007836F7">
        <w:rPr>
          <w:rFonts w:ascii="Times New Roman" w:hAnsi="Times New Roman"/>
          <w:sz w:val="24"/>
          <w:szCs w:val="24"/>
        </w:rPr>
        <w:t xml:space="preserve">The firm will provide regent on longest expiry </w:t>
      </w:r>
      <w:r w:rsidR="00500271" w:rsidRPr="007836F7">
        <w:rPr>
          <w:rFonts w:ascii="Times New Roman" w:hAnsi="Times New Roman"/>
          <w:sz w:val="24"/>
          <w:szCs w:val="24"/>
        </w:rPr>
        <w:t>dates, minimum</w:t>
      </w:r>
      <w:r w:rsidRPr="007836F7">
        <w:rPr>
          <w:rFonts w:ascii="Times New Roman" w:hAnsi="Times New Roman"/>
          <w:sz w:val="24"/>
          <w:szCs w:val="24"/>
        </w:rPr>
        <w:t xml:space="preserve"> having six months expiry.</w:t>
      </w:r>
    </w:p>
    <w:p w:rsidR="00500271" w:rsidRDefault="00500271" w:rsidP="007836F7">
      <w:pPr>
        <w:pStyle w:val="ListParagraph"/>
        <w:numPr>
          <w:ilvl w:val="0"/>
          <w:numId w:val="18"/>
        </w:numPr>
        <w:jc w:val="both"/>
        <w:rPr>
          <w:rFonts w:ascii="Times New Roman" w:hAnsi="Times New Roman"/>
          <w:sz w:val="24"/>
          <w:szCs w:val="24"/>
        </w:rPr>
      </w:pPr>
      <w:r>
        <w:rPr>
          <w:rFonts w:ascii="Times New Roman" w:hAnsi="Times New Roman"/>
          <w:sz w:val="24"/>
          <w:szCs w:val="24"/>
        </w:rPr>
        <w:lastRenderedPageBreak/>
        <w:t>The firm will provide consumable items like substrate</w:t>
      </w:r>
      <w:r w:rsidR="00AC425D">
        <w:rPr>
          <w:rFonts w:ascii="Times New Roman" w:hAnsi="Times New Roman"/>
          <w:sz w:val="24"/>
          <w:szCs w:val="24"/>
        </w:rPr>
        <w:t xml:space="preserve">, probe, wash. </w:t>
      </w:r>
      <w:proofErr w:type="gramStart"/>
      <w:r w:rsidR="00AC425D">
        <w:rPr>
          <w:rFonts w:ascii="Times New Roman" w:hAnsi="Times New Roman"/>
          <w:sz w:val="24"/>
          <w:szCs w:val="24"/>
        </w:rPr>
        <w:t>sample</w:t>
      </w:r>
      <w:proofErr w:type="gramEnd"/>
      <w:r>
        <w:rPr>
          <w:rFonts w:ascii="Times New Roman" w:hAnsi="Times New Roman"/>
          <w:sz w:val="24"/>
          <w:szCs w:val="24"/>
        </w:rPr>
        <w:t xml:space="preserve"> cups</w:t>
      </w:r>
      <w:r w:rsidR="00AC425D">
        <w:rPr>
          <w:rFonts w:ascii="Times New Roman" w:hAnsi="Times New Roman"/>
          <w:sz w:val="24"/>
          <w:szCs w:val="24"/>
        </w:rPr>
        <w:t>, tube, printer</w:t>
      </w:r>
      <w:r>
        <w:rPr>
          <w:rFonts w:ascii="Times New Roman" w:hAnsi="Times New Roman"/>
          <w:sz w:val="24"/>
          <w:szCs w:val="24"/>
        </w:rPr>
        <w:t xml:space="preserve"> with rolls</w:t>
      </w:r>
      <w:r w:rsidR="00AC425D">
        <w:rPr>
          <w:rFonts w:ascii="Times New Roman" w:hAnsi="Times New Roman"/>
          <w:sz w:val="24"/>
          <w:szCs w:val="24"/>
        </w:rPr>
        <w:t>, calibrators, controls</w:t>
      </w:r>
      <w:r>
        <w:rPr>
          <w:rFonts w:ascii="Times New Roman" w:hAnsi="Times New Roman"/>
          <w:sz w:val="24"/>
          <w:szCs w:val="24"/>
        </w:rPr>
        <w:t xml:space="preserve"> </w:t>
      </w:r>
      <w:r w:rsidR="00AC425D">
        <w:rPr>
          <w:rFonts w:ascii="Times New Roman" w:hAnsi="Times New Roman"/>
          <w:sz w:val="24"/>
          <w:szCs w:val="24"/>
        </w:rPr>
        <w:t>at least two QC Levels for each parameters on daily basis ,distilled water, without any addional charges i.e. free of cost.</w:t>
      </w:r>
    </w:p>
    <w:p w:rsidR="00AC425D" w:rsidRDefault="009E4CB6" w:rsidP="009E4CB6">
      <w:pPr>
        <w:pStyle w:val="ListParagraph"/>
        <w:numPr>
          <w:ilvl w:val="0"/>
          <w:numId w:val="18"/>
        </w:numPr>
        <w:jc w:val="both"/>
        <w:rPr>
          <w:rFonts w:ascii="Times New Roman" w:hAnsi="Times New Roman"/>
          <w:sz w:val="24"/>
          <w:szCs w:val="24"/>
        </w:rPr>
      </w:pPr>
      <w:r w:rsidRPr="00AC425D">
        <w:rPr>
          <w:rFonts w:ascii="Times New Roman" w:hAnsi="Times New Roman"/>
          <w:sz w:val="24"/>
          <w:szCs w:val="24"/>
        </w:rPr>
        <w:t>The supply of stock</w:t>
      </w:r>
      <w:r w:rsidR="00AC425D" w:rsidRPr="00AC425D">
        <w:rPr>
          <w:rFonts w:ascii="Times New Roman" w:hAnsi="Times New Roman"/>
          <w:sz w:val="24"/>
          <w:szCs w:val="24"/>
        </w:rPr>
        <w:t>/ free of cost items</w:t>
      </w:r>
      <w:r w:rsidRPr="00AC425D">
        <w:rPr>
          <w:rFonts w:ascii="Times New Roman" w:hAnsi="Times New Roman"/>
          <w:sz w:val="24"/>
          <w:szCs w:val="24"/>
        </w:rPr>
        <w:t>, under this agreement is required to be completed within 30 days or the period extended, after the receipt of the orders. The supplier may however avail 15 days extension with 3% penalty on the cost of non-supplied items and after the expiry of the said extension another 15 days can be availed but with total of 15% penalty on the cost of non-supplied items after 60 days</w:t>
      </w:r>
      <w:r w:rsidR="00AC425D" w:rsidRPr="00AC425D">
        <w:rPr>
          <w:rFonts w:ascii="Times New Roman" w:hAnsi="Times New Roman"/>
          <w:sz w:val="24"/>
          <w:szCs w:val="24"/>
        </w:rPr>
        <w:t xml:space="preserve"> the penalty will be 25% &amp;</w:t>
      </w:r>
      <w:r w:rsidRPr="00AC425D">
        <w:rPr>
          <w:rFonts w:ascii="Times New Roman" w:hAnsi="Times New Roman"/>
          <w:sz w:val="24"/>
          <w:szCs w:val="24"/>
        </w:rPr>
        <w:t xml:space="preserve"> the supply order shall be stand cancel and same will be purchased from 2</w:t>
      </w:r>
      <w:r w:rsidRPr="00AC425D">
        <w:rPr>
          <w:rFonts w:ascii="Times New Roman" w:hAnsi="Times New Roman"/>
          <w:sz w:val="24"/>
          <w:szCs w:val="24"/>
          <w:vertAlign w:val="superscript"/>
        </w:rPr>
        <w:t>nd</w:t>
      </w:r>
      <w:r w:rsidRPr="00AC425D">
        <w:rPr>
          <w:rFonts w:ascii="Times New Roman" w:hAnsi="Times New Roman"/>
          <w:sz w:val="24"/>
          <w:szCs w:val="24"/>
        </w:rPr>
        <w:t xml:space="preserve"> lowest bidder or from open market on t</w:t>
      </w:r>
      <w:r w:rsidR="00AC425D" w:rsidRPr="00AC425D">
        <w:rPr>
          <w:rFonts w:ascii="Times New Roman" w:hAnsi="Times New Roman"/>
          <w:sz w:val="24"/>
          <w:szCs w:val="24"/>
        </w:rPr>
        <w:t xml:space="preserve">he risk and cost of the firm. the penalty of free of cost items will be  deducted from the cost of regent/ items </w:t>
      </w:r>
      <w:r w:rsidR="00D6528B">
        <w:rPr>
          <w:rFonts w:ascii="Times New Roman" w:hAnsi="Times New Roman"/>
          <w:sz w:val="24"/>
          <w:szCs w:val="24"/>
        </w:rPr>
        <w:t>whose</w:t>
      </w:r>
      <w:r w:rsidR="00AC425D" w:rsidRPr="00AC425D">
        <w:rPr>
          <w:rFonts w:ascii="Times New Roman" w:hAnsi="Times New Roman"/>
          <w:sz w:val="24"/>
          <w:szCs w:val="24"/>
        </w:rPr>
        <w:t xml:space="preserve"> function is </w:t>
      </w:r>
      <w:r w:rsidR="00D6528B" w:rsidRPr="00AC425D">
        <w:rPr>
          <w:rFonts w:ascii="Times New Roman" w:hAnsi="Times New Roman"/>
          <w:sz w:val="24"/>
          <w:szCs w:val="24"/>
        </w:rPr>
        <w:t>disturbed</w:t>
      </w:r>
      <w:r w:rsidR="00AC425D" w:rsidRPr="00AC425D">
        <w:rPr>
          <w:rFonts w:ascii="Times New Roman" w:hAnsi="Times New Roman"/>
          <w:sz w:val="24"/>
          <w:szCs w:val="24"/>
        </w:rPr>
        <w:t xml:space="preserve"> due to non supplied free of cost </w:t>
      </w:r>
      <w:r w:rsidR="00D6528B" w:rsidRPr="00AC425D">
        <w:rPr>
          <w:rFonts w:ascii="Times New Roman" w:hAnsi="Times New Roman"/>
          <w:sz w:val="24"/>
          <w:szCs w:val="24"/>
        </w:rPr>
        <w:t>items</w:t>
      </w:r>
      <w:r w:rsidR="00D6528B">
        <w:rPr>
          <w:rFonts w:ascii="Times New Roman" w:hAnsi="Times New Roman"/>
          <w:sz w:val="24"/>
          <w:szCs w:val="24"/>
        </w:rPr>
        <w:t>S</w:t>
      </w:r>
      <w:r w:rsidR="00AC425D" w:rsidRPr="00AC425D">
        <w:rPr>
          <w:rFonts w:ascii="Times New Roman" w:hAnsi="Times New Roman"/>
          <w:sz w:val="24"/>
          <w:szCs w:val="24"/>
        </w:rPr>
        <w:t xml:space="preserve"> .</w:t>
      </w:r>
    </w:p>
    <w:p w:rsidR="009E4CB6" w:rsidRPr="009E4CB6" w:rsidRDefault="00AC425D" w:rsidP="009E4CB6">
      <w:pPr>
        <w:pStyle w:val="ListParagraph"/>
        <w:numPr>
          <w:ilvl w:val="0"/>
          <w:numId w:val="18"/>
        </w:numPr>
        <w:jc w:val="both"/>
        <w:rPr>
          <w:rFonts w:ascii="Times New Roman" w:hAnsi="Times New Roman"/>
          <w:sz w:val="24"/>
          <w:szCs w:val="24"/>
        </w:rPr>
      </w:pPr>
      <w:r w:rsidRPr="00AC425D">
        <w:rPr>
          <w:rFonts w:ascii="Times New Roman" w:hAnsi="Times New Roman"/>
          <w:sz w:val="24"/>
          <w:szCs w:val="24"/>
        </w:rPr>
        <w:t xml:space="preserve"> </w:t>
      </w:r>
      <w:r w:rsidR="009E4CB6" w:rsidRPr="00AC425D">
        <w:rPr>
          <w:rFonts w:ascii="Times New Roman" w:hAnsi="Times New Roman"/>
          <w:sz w:val="24"/>
          <w:szCs w:val="24"/>
        </w:rPr>
        <w:t>The shelf life in case of imported items must not be less than 70% and in case of local items 90% at the time of delivery.</w:t>
      </w:r>
    </w:p>
    <w:p w:rsidR="009E4CB6" w:rsidRPr="009E4CB6" w:rsidRDefault="009E4CB6" w:rsidP="009E4CB6">
      <w:pPr>
        <w:pStyle w:val="ListParagraph"/>
        <w:numPr>
          <w:ilvl w:val="0"/>
          <w:numId w:val="18"/>
        </w:numPr>
        <w:jc w:val="both"/>
        <w:rPr>
          <w:rFonts w:ascii="Times New Roman" w:hAnsi="Times New Roman"/>
          <w:sz w:val="24"/>
          <w:szCs w:val="24"/>
        </w:rPr>
      </w:pPr>
      <w:r w:rsidRPr="009E4CB6">
        <w:rPr>
          <w:rFonts w:ascii="Times New Roman" w:hAnsi="Times New Roman"/>
          <w:sz w:val="24"/>
          <w:szCs w:val="24"/>
        </w:rPr>
        <w:t>In case of short expiry the Hospital Administration will communicate in writing minimum  a one months before the expiry date for replacement with fresh stocks the firms will bound to  replace the said short expire stock on its own expense, in case of expiry the lose will be deducted from the supplier.</w:t>
      </w:r>
    </w:p>
    <w:p w:rsidR="007836F7" w:rsidRDefault="009E4CB6" w:rsidP="007836F7">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The firm will provide free services/maintaince for smooth function of the </w:t>
      </w:r>
      <w:r w:rsidR="00AC425D">
        <w:rPr>
          <w:rFonts w:ascii="Times New Roman" w:hAnsi="Times New Roman"/>
          <w:sz w:val="24"/>
          <w:szCs w:val="24"/>
        </w:rPr>
        <w:t>equipment</w:t>
      </w:r>
      <w:r>
        <w:rPr>
          <w:rFonts w:ascii="Times New Roman" w:hAnsi="Times New Roman"/>
          <w:sz w:val="24"/>
          <w:szCs w:val="24"/>
        </w:rPr>
        <w:t xml:space="preserve"> at its own cost and expert cover as well as free replacement of parts/services kit, control and calibrators well in time during period of contract.</w:t>
      </w:r>
    </w:p>
    <w:p w:rsidR="00500271" w:rsidRDefault="00500271" w:rsidP="00500271">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 The </w:t>
      </w:r>
      <w:r w:rsidRPr="009E4CB6">
        <w:rPr>
          <w:rFonts w:ascii="Times New Roman" w:hAnsi="Times New Roman"/>
          <w:sz w:val="24"/>
          <w:szCs w:val="24"/>
        </w:rPr>
        <w:t>supply of</w:t>
      </w:r>
      <w:r>
        <w:rPr>
          <w:rFonts w:ascii="Times New Roman" w:hAnsi="Times New Roman"/>
          <w:sz w:val="24"/>
          <w:szCs w:val="24"/>
        </w:rPr>
        <w:t xml:space="preserve"> free of cost items such as control and calibrator </w:t>
      </w:r>
      <w:r w:rsidRPr="009E4CB6">
        <w:rPr>
          <w:rFonts w:ascii="Times New Roman" w:hAnsi="Times New Roman"/>
          <w:sz w:val="24"/>
          <w:szCs w:val="24"/>
        </w:rPr>
        <w:t>under this agreement is required to be completed within 30 days or the period extended, after the receipt of the orders. The supplier may however avail 15 days extension with 3% penalty</w:t>
      </w:r>
      <w:r>
        <w:rPr>
          <w:rFonts w:ascii="Times New Roman" w:hAnsi="Times New Roman"/>
          <w:sz w:val="24"/>
          <w:szCs w:val="24"/>
        </w:rPr>
        <w:t xml:space="preserve"> </w:t>
      </w:r>
      <w:r w:rsidRPr="009E4CB6">
        <w:rPr>
          <w:rFonts w:ascii="Times New Roman" w:hAnsi="Times New Roman"/>
          <w:sz w:val="24"/>
          <w:szCs w:val="24"/>
        </w:rPr>
        <w:t>on the cost of non-supplied items and after the expiry of the said extension another 15 days can be availed but with total of 15% penalty on the cost of non-supplied items after 60 days</w:t>
      </w:r>
      <w:r>
        <w:rPr>
          <w:rFonts w:ascii="Times New Roman" w:hAnsi="Times New Roman"/>
          <w:sz w:val="24"/>
          <w:szCs w:val="24"/>
        </w:rPr>
        <w:t xml:space="preserve"> with 25% penalty &amp; </w:t>
      </w:r>
      <w:r w:rsidRPr="009E4CB6">
        <w:rPr>
          <w:rFonts w:ascii="Times New Roman" w:hAnsi="Times New Roman"/>
          <w:sz w:val="24"/>
          <w:szCs w:val="24"/>
        </w:rPr>
        <w:t xml:space="preserve"> the supply order shall be stand cancel and same will be purchased from 2</w:t>
      </w:r>
      <w:r w:rsidRPr="009E4CB6">
        <w:rPr>
          <w:rFonts w:ascii="Times New Roman" w:hAnsi="Times New Roman"/>
          <w:sz w:val="24"/>
          <w:szCs w:val="24"/>
          <w:vertAlign w:val="superscript"/>
        </w:rPr>
        <w:t>nd</w:t>
      </w:r>
      <w:r w:rsidRPr="009E4CB6">
        <w:rPr>
          <w:rFonts w:ascii="Times New Roman" w:hAnsi="Times New Roman"/>
          <w:sz w:val="24"/>
          <w:szCs w:val="24"/>
        </w:rPr>
        <w:t xml:space="preserve"> lowest bidder or from open market on t</w:t>
      </w:r>
      <w:r>
        <w:rPr>
          <w:rFonts w:ascii="Times New Roman" w:hAnsi="Times New Roman"/>
          <w:sz w:val="24"/>
          <w:szCs w:val="24"/>
        </w:rPr>
        <w:t xml:space="preserve">he risk and cost of the </w:t>
      </w:r>
      <w:proofErr w:type="spellStart"/>
      <w:r>
        <w:rPr>
          <w:rFonts w:ascii="Times New Roman" w:hAnsi="Times New Roman"/>
          <w:sz w:val="24"/>
          <w:szCs w:val="24"/>
        </w:rPr>
        <w:t>firm.the</w:t>
      </w:r>
      <w:proofErr w:type="spellEnd"/>
      <w:r>
        <w:rPr>
          <w:rFonts w:ascii="Times New Roman" w:hAnsi="Times New Roman"/>
          <w:sz w:val="24"/>
          <w:szCs w:val="24"/>
        </w:rPr>
        <w:t xml:space="preserve"> </w:t>
      </w:r>
      <w:proofErr w:type="spellStart"/>
      <w:r>
        <w:rPr>
          <w:rFonts w:ascii="Times New Roman" w:hAnsi="Times New Roman"/>
          <w:sz w:val="24"/>
          <w:szCs w:val="24"/>
        </w:rPr>
        <w:t>penlty</w:t>
      </w:r>
      <w:proofErr w:type="spellEnd"/>
      <w:r>
        <w:rPr>
          <w:rFonts w:ascii="Times New Roman" w:hAnsi="Times New Roman"/>
          <w:sz w:val="24"/>
          <w:szCs w:val="24"/>
        </w:rPr>
        <w:t xml:space="preserve"> of free of cost items may be consider from the supply order of the regent issued to the supplier for the same </w:t>
      </w:r>
      <w:r w:rsidR="00AC425D">
        <w:rPr>
          <w:rFonts w:ascii="Times New Roman" w:hAnsi="Times New Roman"/>
          <w:sz w:val="24"/>
          <w:szCs w:val="24"/>
        </w:rPr>
        <w:t>quarter</w:t>
      </w:r>
      <w:r>
        <w:rPr>
          <w:rFonts w:ascii="Times New Roman" w:hAnsi="Times New Roman"/>
          <w:sz w:val="24"/>
          <w:szCs w:val="24"/>
        </w:rPr>
        <w:t>.</w:t>
      </w:r>
    </w:p>
    <w:p w:rsidR="00500271" w:rsidRDefault="00500271" w:rsidP="00500271">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The rate of the firms will </w:t>
      </w:r>
      <w:r w:rsidR="00AC425D">
        <w:rPr>
          <w:rFonts w:ascii="Times New Roman" w:hAnsi="Times New Roman"/>
          <w:sz w:val="24"/>
          <w:szCs w:val="24"/>
        </w:rPr>
        <w:t>remain</w:t>
      </w:r>
      <w:r>
        <w:rPr>
          <w:rFonts w:ascii="Times New Roman" w:hAnsi="Times New Roman"/>
          <w:sz w:val="24"/>
          <w:szCs w:val="24"/>
        </w:rPr>
        <w:t xml:space="preserve"> same </w:t>
      </w:r>
      <w:proofErr w:type="gramStart"/>
      <w:r>
        <w:rPr>
          <w:rFonts w:ascii="Times New Roman" w:hAnsi="Times New Roman"/>
          <w:sz w:val="24"/>
          <w:szCs w:val="24"/>
        </w:rPr>
        <w:t>throughout  the</w:t>
      </w:r>
      <w:proofErr w:type="gramEnd"/>
      <w:r>
        <w:rPr>
          <w:rFonts w:ascii="Times New Roman" w:hAnsi="Times New Roman"/>
          <w:sz w:val="24"/>
          <w:szCs w:val="24"/>
        </w:rPr>
        <w:t xml:space="preserve"> period of contract.</w:t>
      </w:r>
      <w:r w:rsidRPr="009E4CB6">
        <w:rPr>
          <w:rFonts w:ascii="Times New Roman" w:hAnsi="Times New Roman"/>
          <w:sz w:val="24"/>
          <w:szCs w:val="24"/>
        </w:rPr>
        <w:t xml:space="preserve"> </w:t>
      </w:r>
    </w:p>
    <w:p w:rsidR="00683A1E" w:rsidRPr="00683A1E" w:rsidRDefault="00683A1E" w:rsidP="00683A1E">
      <w:pPr>
        <w:ind w:left="2160"/>
      </w:pPr>
    </w:p>
    <w:p w:rsidR="0047046B" w:rsidRPr="0047046B" w:rsidRDefault="0047046B" w:rsidP="0047046B">
      <w:pPr>
        <w:jc w:val="both"/>
        <w:rPr>
          <w:rFonts w:ascii="Times New Roman" w:hAnsi="Times New Roman"/>
          <w:sz w:val="24"/>
          <w:szCs w:val="24"/>
        </w:rPr>
      </w:pPr>
    </w:p>
    <w:p w:rsidR="0047046B" w:rsidRPr="0047046B" w:rsidRDefault="0047046B" w:rsidP="0047046B">
      <w:pPr>
        <w:pStyle w:val="NoSpacing"/>
        <w:ind w:left="5040"/>
        <w:jc w:val="center"/>
        <w:rPr>
          <w:rFonts w:ascii="Times New Roman" w:hAnsi="Times New Roman"/>
          <w:b/>
          <w:sz w:val="24"/>
          <w:szCs w:val="24"/>
        </w:rPr>
      </w:pPr>
      <w:r w:rsidRPr="0047046B">
        <w:rPr>
          <w:rFonts w:ascii="Times New Roman" w:hAnsi="Times New Roman"/>
          <w:b/>
          <w:sz w:val="24"/>
          <w:szCs w:val="24"/>
        </w:rPr>
        <w:t>Hospital Director AMTI</w:t>
      </w:r>
    </w:p>
    <w:p w:rsidR="0047046B" w:rsidRPr="0047046B" w:rsidRDefault="0047046B" w:rsidP="0047046B">
      <w:pPr>
        <w:pStyle w:val="ListParagraph"/>
        <w:jc w:val="both"/>
        <w:rPr>
          <w:rFonts w:ascii="Times New Roman" w:hAnsi="Times New Roman"/>
          <w:b/>
          <w:sz w:val="24"/>
          <w:szCs w:val="24"/>
        </w:rPr>
      </w:pPr>
    </w:p>
    <w:p w:rsidR="0047046B" w:rsidRPr="0047046B" w:rsidRDefault="0047046B" w:rsidP="0047046B">
      <w:pPr>
        <w:pStyle w:val="ListParagraph"/>
        <w:jc w:val="both"/>
        <w:rPr>
          <w:rFonts w:ascii="Times New Roman" w:hAnsi="Times New Roman"/>
          <w:b/>
          <w:sz w:val="24"/>
          <w:szCs w:val="24"/>
        </w:rPr>
      </w:pPr>
    </w:p>
    <w:p w:rsidR="0047046B" w:rsidRPr="0047046B" w:rsidRDefault="0047046B" w:rsidP="0047046B">
      <w:pPr>
        <w:spacing w:after="0"/>
        <w:jc w:val="center"/>
        <w:rPr>
          <w:rFonts w:ascii="Times New Roman" w:hAnsi="Times New Roman"/>
          <w:sz w:val="24"/>
          <w:szCs w:val="24"/>
        </w:rPr>
      </w:pPr>
    </w:p>
    <w:p w:rsidR="005670E8" w:rsidRPr="0047046B" w:rsidRDefault="005670E8" w:rsidP="005670E8">
      <w:pPr>
        <w:pStyle w:val="ListParagraph"/>
        <w:jc w:val="both"/>
        <w:rPr>
          <w:rFonts w:ascii="Times New Roman" w:hAnsi="Times New Roman"/>
          <w:b/>
          <w:sz w:val="24"/>
          <w:szCs w:val="24"/>
        </w:rPr>
      </w:pPr>
    </w:p>
    <w:p w:rsidR="005670E8" w:rsidRPr="0047046B" w:rsidRDefault="005670E8" w:rsidP="005670E8">
      <w:pPr>
        <w:pStyle w:val="ListParagraph"/>
        <w:jc w:val="both"/>
        <w:rPr>
          <w:rFonts w:ascii="Times New Roman" w:hAnsi="Times New Roman"/>
          <w:b/>
          <w:sz w:val="24"/>
          <w:szCs w:val="24"/>
        </w:rPr>
      </w:pPr>
    </w:p>
    <w:p w:rsidR="007714B1" w:rsidRPr="00652776" w:rsidRDefault="007714B1" w:rsidP="005670E8">
      <w:pPr>
        <w:spacing w:after="0"/>
        <w:jc w:val="center"/>
        <w:rPr>
          <w:rFonts w:ascii="Times New Roman" w:hAnsi="Times New Roman"/>
          <w:sz w:val="24"/>
          <w:szCs w:val="24"/>
        </w:rPr>
      </w:pPr>
    </w:p>
    <w:sectPr w:rsidR="007714B1" w:rsidRPr="00652776" w:rsidSect="00690524">
      <w:pgSz w:w="12240" w:h="15840" w:code="1"/>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678"/>
    <w:multiLevelType w:val="hybridMultilevel"/>
    <w:tmpl w:val="D3B08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A2352"/>
    <w:multiLevelType w:val="hybridMultilevel"/>
    <w:tmpl w:val="60840C2E"/>
    <w:lvl w:ilvl="0" w:tplc="0409000F">
      <w:start w:val="23"/>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52B017C"/>
    <w:multiLevelType w:val="hybridMultilevel"/>
    <w:tmpl w:val="02E8F872"/>
    <w:lvl w:ilvl="0" w:tplc="C5F2636C">
      <w:start w:val="1"/>
      <w:numFmt w:val="decimal"/>
      <w:lvlText w:val="%1."/>
      <w:lvlJc w:val="left"/>
      <w:pPr>
        <w:ind w:left="1260" w:hanging="360"/>
      </w:pPr>
      <w:rPr>
        <w:rFonts w:ascii="Calibri" w:eastAsia="Calibri" w:hAnsi="Calibri"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E43D61"/>
    <w:multiLevelType w:val="hybridMultilevel"/>
    <w:tmpl w:val="8B78F424"/>
    <w:lvl w:ilvl="0" w:tplc="DF7AC4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277B1"/>
    <w:multiLevelType w:val="multilevel"/>
    <w:tmpl w:val="C87E0CA4"/>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11B2123F"/>
    <w:multiLevelType w:val="multilevel"/>
    <w:tmpl w:val="C540C334"/>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18CA2D45"/>
    <w:multiLevelType w:val="multilevel"/>
    <w:tmpl w:val="D8E8E7AC"/>
    <w:lvl w:ilvl="0">
      <w:start w:val="10"/>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DF4506C"/>
    <w:multiLevelType w:val="hybridMultilevel"/>
    <w:tmpl w:val="91525D56"/>
    <w:lvl w:ilvl="0" w:tplc="B7D87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07F5F"/>
    <w:multiLevelType w:val="hybridMultilevel"/>
    <w:tmpl w:val="03BA4E72"/>
    <w:lvl w:ilvl="0" w:tplc="DCB0CBC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C30E4"/>
    <w:multiLevelType w:val="hybridMultilevel"/>
    <w:tmpl w:val="ABCE9BF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BDD7E7D"/>
    <w:multiLevelType w:val="hybridMultilevel"/>
    <w:tmpl w:val="55FC3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04EC2"/>
    <w:multiLevelType w:val="hybridMultilevel"/>
    <w:tmpl w:val="21D2B9BA"/>
    <w:lvl w:ilvl="0" w:tplc="17FC5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0B68D4"/>
    <w:multiLevelType w:val="multilevel"/>
    <w:tmpl w:val="78E0A0B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42DF28AE"/>
    <w:multiLevelType w:val="hybridMultilevel"/>
    <w:tmpl w:val="B0B253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E860EE"/>
    <w:multiLevelType w:val="hybridMultilevel"/>
    <w:tmpl w:val="B428F8B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731DA5"/>
    <w:multiLevelType w:val="hybridMultilevel"/>
    <w:tmpl w:val="F0626D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991CA9"/>
    <w:multiLevelType w:val="hybridMultilevel"/>
    <w:tmpl w:val="8A52E5B6"/>
    <w:lvl w:ilvl="0" w:tplc="67A80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AB3232"/>
    <w:multiLevelType w:val="hybridMultilevel"/>
    <w:tmpl w:val="ABCE9BF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D0C1160"/>
    <w:multiLevelType w:val="hybridMultilevel"/>
    <w:tmpl w:val="A19ECE5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350C2E"/>
    <w:multiLevelType w:val="hybridMultilevel"/>
    <w:tmpl w:val="FF420F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8D24E9"/>
    <w:multiLevelType w:val="hybridMultilevel"/>
    <w:tmpl w:val="57D862D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513A7"/>
    <w:multiLevelType w:val="multilevel"/>
    <w:tmpl w:val="2B12963A"/>
    <w:lvl w:ilvl="0">
      <w:start w:val="9"/>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036475E"/>
    <w:multiLevelType w:val="hybridMultilevel"/>
    <w:tmpl w:val="3F1ED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35359B"/>
    <w:multiLevelType w:val="hybridMultilevel"/>
    <w:tmpl w:val="DD06B0C2"/>
    <w:lvl w:ilvl="0" w:tplc="5BDED4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A8F3235"/>
    <w:multiLevelType w:val="multilevel"/>
    <w:tmpl w:val="0F2A08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CF9698A"/>
    <w:multiLevelType w:val="multilevel"/>
    <w:tmpl w:val="7326EA12"/>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A53D9A"/>
    <w:multiLevelType w:val="hybridMultilevel"/>
    <w:tmpl w:val="CE8A329A"/>
    <w:lvl w:ilvl="0" w:tplc="D4206AF6">
      <w:start w:val="1"/>
      <w:numFmt w:val="upperLetter"/>
      <w:lvlText w:val="(%1)"/>
      <w:lvlJc w:val="left"/>
      <w:pPr>
        <w:ind w:left="630" w:hanging="405"/>
      </w:pPr>
      <w:rPr>
        <w:rFonts w:hint="default"/>
        <w:u w:val="no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727374B0"/>
    <w:multiLevelType w:val="hybridMultilevel"/>
    <w:tmpl w:val="EA0C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B084F"/>
    <w:multiLevelType w:val="hybridMultilevel"/>
    <w:tmpl w:val="DD06B0C2"/>
    <w:lvl w:ilvl="0" w:tplc="5BDED4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5BA31CF"/>
    <w:multiLevelType w:val="hybridMultilevel"/>
    <w:tmpl w:val="E5F0AD14"/>
    <w:lvl w:ilvl="0" w:tplc="B1BAA1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9"/>
  </w:num>
  <w:num w:numId="2">
    <w:abstractNumId w:val="24"/>
  </w:num>
  <w:num w:numId="3">
    <w:abstractNumId w:val="25"/>
  </w:num>
  <w:num w:numId="4">
    <w:abstractNumId w:val="9"/>
  </w:num>
  <w:num w:numId="5">
    <w:abstractNumId w:val="13"/>
  </w:num>
  <w:num w:numId="6">
    <w:abstractNumId w:val="18"/>
  </w:num>
  <w:num w:numId="7">
    <w:abstractNumId w:val="14"/>
  </w:num>
  <w:num w:numId="8">
    <w:abstractNumId w:val="4"/>
  </w:num>
  <w:num w:numId="9">
    <w:abstractNumId w:val="22"/>
  </w:num>
  <w:num w:numId="10">
    <w:abstractNumId w:val="0"/>
  </w:num>
  <w:num w:numId="11">
    <w:abstractNumId w:val="5"/>
  </w:num>
  <w:num w:numId="12">
    <w:abstractNumId w:val="12"/>
  </w:num>
  <w:num w:numId="13">
    <w:abstractNumId w:val="15"/>
  </w:num>
  <w:num w:numId="14">
    <w:abstractNumId w:val="10"/>
  </w:num>
  <w:num w:numId="15">
    <w:abstractNumId w:val="3"/>
  </w:num>
  <w:num w:numId="16">
    <w:abstractNumId w:val="26"/>
  </w:num>
  <w:num w:numId="17">
    <w:abstractNumId w:val="16"/>
  </w:num>
  <w:num w:numId="18">
    <w:abstractNumId w:val="8"/>
  </w:num>
  <w:num w:numId="19">
    <w:abstractNumId w:val="17"/>
  </w:num>
  <w:num w:numId="20">
    <w:abstractNumId w:val="28"/>
  </w:num>
  <w:num w:numId="21">
    <w:abstractNumId w:val="23"/>
  </w:num>
  <w:num w:numId="22">
    <w:abstractNumId w:val="21"/>
  </w:num>
  <w:num w:numId="23">
    <w:abstractNumId w:val="6"/>
  </w:num>
  <w:num w:numId="24">
    <w:abstractNumId w:val="11"/>
  </w:num>
  <w:num w:numId="25">
    <w:abstractNumId w:val="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
  </w:num>
  <w:num w:numId="32">
    <w:abstractNumId w:val="7"/>
  </w:num>
  <w:num w:numId="33">
    <w:abstractNumId w:val="20"/>
  </w:num>
  <w:num w:numId="34">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7479"/>
    <w:rsid w:val="00002305"/>
    <w:rsid w:val="00023724"/>
    <w:rsid w:val="0004795F"/>
    <w:rsid w:val="000643EC"/>
    <w:rsid w:val="00083538"/>
    <w:rsid w:val="000954C0"/>
    <w:rsid w:val="000A290B"/>
    <w:rsid w:val="000B0C74"/>
    <w:rsid w:val="000B52BF"/>
    <w:rsid w:val="000D45C6"/>
    <w:rsid w:val="000F51C1"/>
    <w:rsid w:val="00100FE4"/>
    <w:rsid w:val="00120406"/>
    <w:rsid w:val="001259AA"/>
    <w:rsid w:val="00140123"/>
    <w:rsid w:val="0016579D"/>
    <w:rsid w:val="00197D0F"/>
    <w:rsid w:val="001A19B3"/>
    <w:rsid w:val="001A1D88"/>
    <w:rsid w:val="001B52E0"/>
    <w:rsid w:val="001D54E1"/>
    <w:rsid w:val="001E091F"/>
    <w:rsid w:val="001E2D24"/>
    <w:rsid w:val="001F14B4"/>
    <w:rsid w:val="00207AAD"/>
    <w:rsid w:val="002715B3"/>
    <w:rsid w:val="00271B9F"/>
    <w:rsid w:val="002960AB"/>
    <w:rsid w:val="002A0B3E"/>
    <w:rsid w:val="002B14ED"/>
    <w:rsid w:val="002B34A2"/>
    <w:rsid w:val="002C4C50"/>
    <w:rsid w:val="002D709C"/>
    <w:rsid w:val="002E292E"/>
    <w:rsid w:val="002E3CA4"/>
    <w:rsid w:val="002F1EED"/>
    <w:rsid w:val="00302101"/>
    <w:rsid w:val="003310AA"/>
    <w:rsid w:val="003406E9"/>
    <w:rsid w:val="00355186"/>
    <w:rsid w:val="0036295A"/>
    <w:rsid w:val="0036431D"/>
    <w:rsid w:val="00372265"/>
    <w:rsid w:val="00373B25"/>
    <w:rsid w:val="00390A55"/>
    <w:rsid w:val="00393F71"/>
    <w:rsid w:val="003C70FC"/>
    <w:rsid w:val="003C797A"/>
    <w:rsid w:val="003D1681"/>
    <w:rsid w:val="003E041F"/>
    <w:rsid w:val="003E3244"/>
    <w:rsid w:val="003E52A5"/>
    <w:rsid w:val="003F085C"/>
    <w:rsid w:val="0040226F"/>
    <w:rsid w:val="004213E8"/>
    <w:rsid w:val="00423EF4"/>
    <w:rsid w:val="0043378F"/>
    <w:rsid w:val="00434457"/>
    <w:rsid w:val="004375A5"/>
    <w:rsid w:val="00443EC6"/>
    <w:rsid w:val="00445E78"/>
    <w:rsid w:val="00462CFE"/>
    <w:rsid w:val="00467BE7"/>
    <w:rsid w:val="0047046B"/>
    <w:rsid w:val="00474083"/>
    <w:rsid w:val="00474670"/>
    <w:rsid w:val="004B2B2F"/>
    <w:rsid w:val="004C0EE2"/>
    <w:rsid w:val="004C7B96"/>
    <w:rsid w:val="004D6FCA"/>
    <w:rsid w:val="004E141A"/>
    <w:rsid w:val="00500271"/>
    <w:rsid w:val="00520B5E"/>
    <w:rsid w:val="00547F51"/>
    <w:rsid w:val="005670E8"/>
    <w:rsid w:val="00596326"/>
    <w:rsid w:val="00596E51"/>
    <w:rsid w:val="00597CAE"/>
    <w:rsid w:val="005A3F4B"/>
    <w:rsid w:val="005B181F"/>
    <w:rsid w:val="005E5D0F"/>
    <w:rsid w:val="005E6F7E"/>
    <w:rsid w:val="005E719C"/>
    <w:rsid w:val="005F72B5"/>
    <w:rsid w:val="00625225"/>
    <w:rsid w:val="00636E23"/>
    <w:rsid w:val="00647055"/>
    <w:rsid w:val="00652776"/>
    <w:rsid w:val="00656D56"/>
    <w:rsid w:val="00667692"/>
    <w:rsid w:val="00671BA0"/>
    <w:rsid w:val="00682DAB"/>
    <w:rsid w:val="00683A1E"/>
    <w:rsid w:val="00690524"/>
    <w:rsid w:val="006A1E65"/>
    <w:rsid w:val="006A211F"/>
    <w:rsid w:val="006A7FCF"/>
    <w:rsid w:val="006C1F75"/>
    <w:rsid w:val="006D0BA4"/>
    <w:rsid w:val="006F2F6F"/>
    <w:rsid w:val="00710B18"/>
    <w:rsid w:val="00720E3E"/>
    <w:rsid w:val="00726E2B"/>
    <w:rsid w:val="00742549"/>
    <w:rsid w:val="00750D00"/>
    <w:rsid w:val="00754AA9"/>
    <w:rsid w:val="00760211"/>
    <w:rsid w:val="007714B1"/>
    <w:rsid w:val="00777054"/>
    <w:rsid w:val="007836F7"/>
    <w:rsid w:val="007C140B"/>
    <w:rsid w:val="007E175E"/>
    <w:rsid w:val="007F7424"/>
    <w:rsid w:val="00801329"/>
    <w:rsid w:val="00811E70"/>
    <w:rsid w:val="00821877"/>
    <w:rsid w:val="008367E7"/>
    <w:rsid w:val="008374DB"/>
    <w:rsid w:val="00840ED8"/>
    <w:rsid w:val="00856A2D"/>
    <w:rsid w:val="008875B3"/>
    <w:rsid w:val="00895616"/>
    <w:rsid w:val="008A65E1"/>
    <w:rsid w:val="008C0EBC"/>
    <w:rsid w:val="008E0824"/>
    <w:rsid w:val="008F6E86"/>
    <w:rsid w:val="0090336E"/>
    <w:rsid w:val="00914596"/>
    <w:rsid w:val="00936838"/>
    <w:rsid w:val="00947610"/>
    <w:rsid w:val="0096283C"/>
    <w:rsid w:val="0099349A"/>
    <w:rsid w:val="00995E06"/>
    <w:rsid w:val="009975FE"/>
    <w:rsid w:val="00997FFB"/>
    <w:rsid w:val="009E4CB6"/>
    <w:rsid w:val="009F1F0D"/>
    <w:rsid w:val="00A071D1"/>
    <w:rsid w:val="00A16FD3"/>
    <w:rsid w:val="00A353C8"/>
    <w:rsid w:val="00A55340"/>
    <w:rsid w:val="00A66349"/>
    <w:rsid w:val="00A7702C"/>
    <w:rsid w:val="00A85A60"/>
    <w:rsid w:val="00AA1F35"/>
    <w:rsid w:val="00AA5957"/>
    <w:rsid w:val="00AB5F42"/>
    <w:rsid w:val="00AC425D"/>
    <w:rsid w:val="00AE2E47"/>
    <w:rsid w:val="00AF02C7"/>
    <w:rsid w:val="00AF033C"/>
    <w:rsid w:val="00B179B4"/>
    <w:rsid w:val="00B225F4"/>
    <w:rsid w:val="00B35C69"/>
    <w:rsid w:val="00B53418"/>
    <w:rsid w:val="00B66733"/>
    <w:rsid w:val="00B81955"/>
    <w:rsid w:val="00B81B6C"/>
    <w:rsid w:val="00BA2011"/>
    <w:rsid w:val="00BB3D39"/>
    <w:rsid w:val="00BC5B9A"/>
    <w:rsid w:val="00BD21A2"/>
    <w:rsid w:val="00BD64C6"/>
    <w:rsid w:val="00BE482D"/>
    <w:rsid w:val="00BF0342"/>
    <w:rsid w:val="00C04F65"/>
    <w:rsid w:val="00C07827"/>
    <w:rsid w:val="00C23759"/>
    <w:rsid w:val="00C324D7"/>
    <w:rsid w:val="00C824C2"/>
    <w:rsid w:val="00C8670D"/>
    <w:rsid w:val="00CA1FB9"/>
    <w:rsid w:val="00CF17A6"/>
    <w:rsid w:val="00D002CB"/>
    <w:rsid w:val="00D13117"/>
    <w:rsid w:val="00D20037"/>
    <w:rsid w:val="00D2399C"/>
    <w:rsid w:val="00D23FF1"/>
    <w:rsid w:val="00D6528B"/>
    <w:rsid w:val="00D94C3B"/>
    <w:rsid w:val="00DC23EF"/>
    <w:rsid w:val="00DD5CC8"/>
    <w:rsid w:val="00DD67CF"/>
    <w:rsid w:val="00DE43DF"/>
    <w:rsid w:val="00DF7479"/>
    <w:rsid w:val="00E11CA9"/>
    <w:rsid w:val="00E1720B"/>
    <w:rsid w:val="00E23BBD"/>
    <w:rsid w:val="00E24241"/>
    <w:rsid w:val="00E26EA0"/>
    <w:rsid w:val="00E31D81"/>
    <w:rsid w:val="00E55802"/>
    <w:rsid w:val="00E562AB"/>
    <w:rsid w:val="00E8270C"/>
    <w:rsid w:val="00E9005E"/>
    <w:rsid w:val="00EA09C1"/>
    <w:rsid w:val="00EA6E09"/>
    <w:rsid w:val="00EC08C2"/>
    <w:rsid w:val="00ED712E"/>
    <w:rsid w:val="00EF3CD3"/>
    <w:rsid w:val="00F00038"/>
    <w:rsid w:val="00F13406"/>
    <w:rsid w:val="00F17D69"/>
    <w:rsid w:val="00F2639D"/>
    <w:rsid w:val="00F3778F"/>
    <w:rsid w:val="00F42782"/>
    <w:rsid w:val="00F4748C"/>
    <w:rsid w:val="00F53F4B"/>
    <w:rsid w:val="00F61247"/>
    <w:rsid w:val="00F647FF"/>
    <w:rsid w:val="00F70025"/>
    <w:rsid w:val="00F75E9B"/>
    <w:rsid w:val="00F94614"/>
    <w:rsid w:val="00FA2063"/>
    <w:rsid w:val="00FA7255"/>
    <w:rsid w:val="00FB78CC"/>
    <w:rsid w:val="00FC7A11"/>
    <w:rsid w:val="00FD5311"/>
    <w:rsid w:val="00FD739D"/>
    <w:rsid w:val="00FF1109"/>
    <w:rsid w:val="00FF43D2"/>
    <w:rsid w:val="00FF7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79"/>
    <w:pPr>
      <w:ind w:left="720"/>
      <w:contextualSpacing/>
    </w:pPr>
  </w:style>
  <w:style w:type="table" w:styleId="TableGrid">
    <w:name w:val="Table Grid"/>
    <w:basedOn w:val="TableNormal"/>
    <w:uiPriority w:val="59"/>
    <w:rsid w:val="00DF747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F7479"/>
    <w:rPr>
      <w:color w:val="0000FF"/>
      <w:u w:val="single"/>
    </w:rPr>
  </w:style>
  <w:style w:type="paragraph" w:styleId="BalloonText">
    <w:name w:val="Balloon Text"/>
    <w:basedOn w:val="Normal"/>
    <w:link w:val="BalloonTextChar"/>
    <w:uiPriority w:val="99"/>
    <w:semiHidden/>
    <w:unhideWhenUsed/>
    <w:rsid w:val="00DF7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79"/>
    <w:rPr>
      <w:rFonts w:ascii="Tahoma" w:eastAsia="Calibri" w:hAnsi="Tahoma" w:cs="Tahoma"/>
      <w:sz w:val="16"/>
      <w:szCs w:val="16"/>
    </w:rPr>
  </w:style>
  <w:style w:type="paragraph" w:styleId="Header">
    <w:name w:val="header"/>
    <w:basedOn w:val="Normal"/>
    <w:link w:val="HeaderChar"/>
    <w:uiPriority w:val="99"/>
    <w:unhideWhenUsed/>
    <w:rsid w:val="00DF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79"/>
    <w:rPr>
      <w:rFonts w:ascii="Calibri" w:eastAsia="Calibri" w:hAnsi="Calibri" w:cs="Times New Roman"/>
    </w:rPr>
  </w:style>
  <w:style w:type="paragraph" w:styleId="Footer">
    <w:name w:val="footer"/>
    <w:basedOn w:val="Normal"/>
    <w:link w:val="FooterChar"/>
    <w:uiPriority w:val="99"/>
    <w:unhideWhenUsed/>
    <w:rsid w:val="00DF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79"/>
    <w:rPr>
      <w:rFonts w:ascii="Calibri" w:eastAsia="Calibri" w:hAnsi="Calibri" w:cs="Times New Roman"/>
    </w:rPr>
  </w:style>
  <w:style w:type="paragraph" w:styleId="NoSpacing">
    <w:name w:val="No Spacing"/>
    <w:uiPriority w:val="1"/>
    <w:qFormat/>
    <w:rsid w:val="007714B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36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4930-B9BF-4A4B-A490-8C90EC83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25</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PENTIUM</dc:creator>
  <cp:keywords/>
  <dc:description/>
  <cp:lastModifiedBy>ATH</cp:lastModifiedBy>
  <cp:revision>117</cp:revision>
  <cp:lastPrinted>2020-03-12T12:28:00Z</cp:lastPrinted>
  <dcterms:created xsi:type="dcterms:W3CDTF">2015-10-13T03:16:00Z</dcterms:created>
  <dcterms:modified xsi:type="dcterms:W3CDTF">2020-03-12T12:30:00Z</dcterms:modified>
</cp:coreProperties>
</file>