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7D22E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9956DD" w:rsidRDefault="00BC5B9A" w:rsidP="009956D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w:t>
      </w:r>
      <w:r w:rsidR="00010271">
        <w:rPr>
          <w:rFonts w:ascii="Times New Roman" w:hAnsi="Times New Roman"/>
          <w:b/>
          <w:sz w:val="24"/>
          <w:szCs w:val="24"/>
        </w:rPr>
        <w:t>rgical Disposable Implants/</w:t>
      </w:r>
      <w:r w:rsidR="00B77174">
        <w:rPr>
          <w:rFonts w:ascii="Times New Roman" w:hAnsi="Times New Roman"/>
          <w:b/>
          <w:sz w:val="24"/>
          <w:szCs w:val="24"/>
        </w:rPr>
        <w:t>ORTHOPADIC</w:t>
      </w:r>
      <w:r w:rsidR="00993E27">
        <w:rPr>
          <w:rFonts w:ascii="Times New Roman" w:hAnsi="Times New Roman"/>
          <w:b/>
          <w:sz w:val="24"/>
          <w:szCs w:val="24"/>
        </w:rPr>
        <w:t xml:space="preserve">, </w:t>
      </w:r>
    </w:p>
    <w:p w:rsidR="00474083" w:rsidRPr="00652776" w:rsidRDefault="00BC5B9A" w:rsidP="009956D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7D22EA">
        <w:rPr>
          <w:rFonts w:ascii="Times New Roman" w:hAnsi="Times New Roman"/>
          <w:b/>
          <w:sz w:val="24"/>
          <w:szCs w:val="24"/>
        </w:rPr>
        <w:t>(</w:t>
      </w:r>
      <w:r w:rsidR="00643151">
        <w:rPr>
          <w:rFonts w:ascii="Times New Roman" w:hAnsi="Times New Roman"/>
          <w:b/>
          <w:sz w:val="24"/>
          <w:szCs w:val="24"/>
        </w:rPr>
        <w:t>2023-24</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993E27" w:rsidRPr="00652776" w:rsidRDefault="000D45C6" w:rsidP="00993E27">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8C69A9">
        <w:rPr>
          <w:rFonts w:ascii="Times New Roman" w:hAnsi="Times New Roman"/>
          <w:sz w:val="24"/>
          <w:szCs w:val="24"/>
        </w:rPr>
        <w:t xml:space="preserve"> </w:t>
      </w:r>
      <w:r w:rsidR="00010271" w:rsidRPr="00010271">
        <w:rPr>
          <w:rFonts w:ascii="Times New Roman" w:hAnsi="Times New Roman"/>
          <w:sz w:val="24"/>
          <w:szCs w:val="24"/>
        </w:rPr>
        <w:t>Surgical Disposable Implants/Prosthesis</w:t>
      </w:r>
      <w:r w:rsidR="007D3169">
        <w:rPr>
          <w:rFonts w:ascii="Times New Roman" w:hAnsi="Times New Roman"/>
          <w:sz w:val="24"/>
          <w:szCs w:val="24"/>
        </w:rPr>
        <w:t xml:space="preserve"> (</w:t>
      </w:r>
      <w:r w:rsidR="00650332">
        <w:rPr>
          <w:rFonts w:ascii="Times New Roman" w:hAnsi="Times New Roman"/>
          <w:sz w:val="24"/>
          <w:szCs w:val="24"/>
        </w:rPr>
        <w:t>UROLOGY</w:t>
      </w:r>
      <w:r w:rsidR="00993E27" w:rsidRPr="00993E27">
        <w:rPr>
          <w:rFonts w:ascii="Times New Roman" w:hAnsi="Times New Roman"/>
          <w:sz w:val="24"/>
          <w:szCs w:val="24"/>
        </w:rPr>
        <w:t>)</w:t>
      </w:r>
    </w:p>
    <w:p w:rsidR="00FA7255" w:rsidRPr="00010271" w:rsidRDefault="00FA7255" w:rsidP="00DF7479">
      <w:pPr>
        <w:jc w:val="both"/>
        <w:rPr>
          <w:rFonts w:ascii="Times New Roman" w:hAnsi="Times New Roman"/>
          <w:sz w:val="24"/>
          <w:szCs w:val="24"/>
        </w:rPr>
      </w:pP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Pr="0065277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671BA0" w:rsidRDefault="008C69A9" w:rsidP="003F085C">
      <w:pPr>
        <w:spacing w:after="0" w:line="240" w:lineRule="auto"/>
        <w:jc w:val="both"/>
        <w:rPr>
          <w:rFonts w:ascii="Times New Roman" w:hAnsi="Times New Roman"/>
          <w:sz w:val="24"/>
          <w:szCs w:val="24"/>
        </w:rPr>
      </w:pPr>
      <w:proofErr w:type="gramStart"/>
      <w:r>
        <w:rPr>
          <w:rFonts w:ascii="Times New Roman" w:hAnsi="Times New Roman"/>
          <w:sz w:val="24"/>
          <w:szCs w:val="24"/>
        </w:rPr>
        <w:t>Part iii</w:t>
      </w:r>
      <w:r w:rsidR="000D45C6" w:rsidRPr="00652776">
        <w:rPr>
          <w:rFonts w:ascii="Times New Roman" w:hAnsi="Times New Roman"/>
          <w:sz w:val="24"/>
          <w:szCs w:val="24"/>
        </w:rPr>
        <w:t xml:space="preserve"> demand list.</w:t>
      </w:r>
      <w:proofErr w:type="gramEnd"/>
    </w:p>
    <w:p w:rsidR="008C69A9" w:rsidRPr="00652776" w:rsidRDefault="008C69A9" w:rsidP="003F085C">
      <w:pPr>
        <w:spacing w:after="0" w:line="240" w:lineRule="auto"/>
        <w:jc w:val="both"/>
        <w:rPr>
          <w:rFonts w:ascii="Times New Roman" w:hAnsi="Times New Roman"/>
          <w:sz w:val="24"/>
          <w:szCs w:val="24"/>
        </w:rPr>
      </w:pPr>
      <w:r>
        <w:rPr>
          <w:rFonts w:ascii="Times New Roman" w:hAnsi="Times New Roman"/>
          <w:sz w:val="24"/>
          <w:szCs w:val="24"/>
        </w:rPr>
        <w:t xml:space="preserve">Part IV Technical </w:t>
      </w:r>
      <w:proofErr w:type="spellStart"/>
      <w:r>
        <w:rPr>
          <w:rFonts w:ascii="Times New Roman" w:hAnsi="Times New Roman"/>
          <w:sz w:val="24"/>
          <w:szCs w:val="24"/>
        </w:rPr>
        <w:t>Proforma</w:t>
      </w:r>
      <w:proofErr w:type="spellEnd"/>
    </w:p>
    <w:p w:rsidR="00F53F4B" w:rsidRPr="00652776" w:rsidRDefault="008C69A9" w:rsidP="003F085C">
      <w:pPr>
        <w:spacing w:after="0" w:line="240" w:lineRule="auto"/>
        <w:jc w:val="both"/>
        <w:rPr>
          <w:rFonts w:ascii="Times New Roman" w:hAnsi="Times New Roman"/>
          <w:sz w:val="24"/>
          <w:szCs w:val="24"/>
        </w:rPr>
      </w:pPr>
      <w:r>
        <w:rPr>
          <w:rFonts w:ascii="Times New Roman" w:hAnsi="Times New Roman"/>
          <w:sz w:val="24"/>
          <w:szCs w:val="24"/>
        </w:rPr>
        <w:t>Part V</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407965">
        <w:rPr>
          <w:rFonts w:ascii="Times New Roman" w:hAnsi="Times New Roman"/>
          <w:sz w:val="24"/>
          <w:szCs w:val="24"/>
        </w:rPr>
        <w:t xml:space="preserve"> &amp; or their authorized </w:t>
      </w:r>
      <w:r w:rsidR="00993E27">
        <w:rPr>
          <w:rFonts w:ascii="Times New Roman" w:hAnsi="Times New Roman"/>
          <w:sz w:val="24"/>
          <w:szCs w:val="24"/>
        </w:rPr>
        <w:t>Distributor.</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A468B0" w:rsidP="00BE482D">
      <w:pPr>
        <w:jc w:val="both"/>
        <w:rPr>
          <w:rFonts w:ascii="Times New Roman" w:hAnsi="Times New Roman"/>
          <w:b/>
          <w:sz w:val="24"/>
          <w:szCs w:val="24"/>
        </w:rPr>
      </w:pPr>
      <w:r>
        <w:rPr>
          <w:rFonts w:ascii="Times New Roman" w:hAnsi="Times New Roman"/>
          <w:b/>
          <w:sz w:val="24"/>
          <w:szCs w:val="24"/>
        </w:rPr>
        <w:t xml:space="preserve">     1   Scope of Bi</w:t>
      </w:r>
    </w:p>
    <w:p w:rsidR="00993E27" w:rsidRPr="00993E27" w:rsidRDefault="00BE482D" w:rsidP="00993E27">
      <w:pPr>
        <w:tabs>
          <w:tab w:val="left" w:pos="360"/>
        </w:tabs>
        <w:spacing w:after="0" w:line="360" w:lineRule="auto"/>
        <w:ind w:right="187"/>
        <w:jc w:val="center"/>
        <w:rPr>
          <w:rFonts w:ascii="Times New Roman" w:hAnsi="Times New Roman"/>
          <w:sz w:val="24"/>
          <w:szCs w:val="24"/>
        </w:rPr>
      </w:pPr>
      <w:r w:rsidRPr="00652776">
        <w:rPr>
          <w:rFonts w:ascii="Times New Roman" w:hAnsi="Times New Roman"/>
          <w:sz w:val="24"/>
          <w:szCs w:val="24"/>
        </w:rPr>
        <w:t xml:space="preserve">    AMTI invites bids for supply of surgical</w:t>
      </w:r>
      <w:r w:rsidR="00010271" w:rsidRPr="00010271">
        <w:rPr>
          <w:rFonts w:ascii="Times New Roman" w:hAnsi="Times New Roman"/>
          <w:sz w:val="24"/>
          <w:szCs w:val="24"/>
        </w:rPr>
        <w:t xml:space="preserve"> Disposable Implants/Prosthesis</w:t>
      </w:r>
      <w:r w:rsidR="00993E27">
        <w:rPr>
          <w:rFonts w:ascii="Times New Roman" w:hAnsi="Times New Roman"/>
          <w:sz w:val="24"/>
          <w:szCs w:val="24"/>
        </w:rPr>
        <w:t xml:space="preserve">                                               </w:t>
      </w:r>
      <w:proofErr w:type="gramStart"/>
      <w:r w:rsidR="00993E27">
        <w:rPr>
          <w:rFonts w:ascii="Times New Roman" w:hAnsi="Times New Roman"/>
          <w:sz w:val="24"/>
          <w:szCs w:val="24"/>
        </w:rPr>
        <w:t>(</w:t>
      </w:r>
      <w:r w:rsidR="00993E27" w:rsidRPr="00993E27">
        <w:rPr>
          <w:rFonts w:ascii="Times New Roman" w:hAnsi="Times New Roman"/>
          <w:b/>
          <w:sz w:val="24"/>
          <w:szCs w:val="24"/>
        </w:rPr>
        <w:t xml:space="preserve"> </w:t>
      </w:r>
      <w:r w:rsidR="00650332">
        <w:rPr>
          <w:rFonts w:ascii="Times New Roman" w:hAnsi="Times New Roman"/>
          <w:sz w:val="24"/>
          <w:szCs w:val="24"/>
        </w:rPr>
        <w:t>UROLOGY</w:t>
      </w:r>
      <w:proofErr w:type="gramEnd"/>
      <w:r w:rsidR="007D3169">
        <w:rPr>
          <w:rFonts w:ascii="Times New Roman" w:hAnsi="Times New Roman"/>
          <w:sz w:val="24"/>
          <w:szCs w:val="24"/>
        </w:rPr>
        <w:t>)</w:t>
      </w:r>
    </w:p>
    <w:p w:rsidR="00010271" w:rsidRPr="00010271" w:rsidRDefault="00010271" w:rsidP="00010271">
      <w:pPr>
        <w:jc w:val="both"/>
        <w:rPr>
          <w:rFonts w:ascii="Times New Roman" w:hAnsi="Times New Roman"/>
          <w:sz w:val="24"/>
          <w:szCs w:val="24"/>
        </w:rPr>
      </w:pPr>
    </w:p>
    <w:p w:rsidR="00BE482D" w:rsidRPr="00652776" w:rsidRDefault="00010271" w:rsidP="00BE482D">
      <w:pPr>
        <w:ind w:left="360"/>
        <w:jc w:val="both"/>
        <w:rPr>
          <w:rFonts w:ascii="Times New Roman" w:hAnsi="Times New Roman"/>
          <w:sz w:val="24"/>
          <w:szCs w:val="24"/>
        </w:rPr>
      </w:pPr>
      <w:proofErr w:type="gramStart"/>
      <w:r w:rsidRPr="00652776">
        <w:rPr>
          <w:rFonts w:ascii="Times New Roman" w:hAnsi="Times New Roman"/>
          <w:sz w:val="24"/>
          <w:szCs w:val="24"/>
        </w:rPr>
        <w:t>Specified</w:t>
      </w:r>
      <w:r w:rsidR="00BE482D" w:rsidRPr="00652776">
        <w:rPr>
          <w:rFonts w:ascii="Times New Roman" w:hAnsi="Times New Roman"/>
          <w:sz w:val="24"/>
          <w:szCs w:val="24"/>
        </w:rPr>
        <w:t xml:space="preserve"> in Schedule of Requirements along with Technical Specifications and related services incidental thereto to meet the requirements AMTI Abbott bad with Bid Reference Number for the procurement activity as mentioned in Bid Data Sheet (BDS).</w:t>
      </w:r>
      <w:proofErr w:type="gramEnd"/>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010271" w:rsidRDefault="00BE482D" w:rsidP="00010271">
      <w:pPr>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010271" w:rsidRPr="00010271">
        <w:rPr>
          <w:rFonts w:ascii="Times New Roman" w:hAnsi="Times New Roman"/>
          <w:sz w:val="24"/>
          <w:szCs w:val="24"/>
        </w:rPr>
        <w:t>Surgical Disposable Implants/</w:t>
      </w:r>
      <w:proofErr w:type="spellStart"/>
      <w:r w:rsidR="00010271" w:rsidRPr="00010271">
        <w:rPr>
          <w:rFonts w:ascii="Times New Roman" w:hAnsi="Times New Roman"/>
          <w:sz w:val="24"/>
          <w:szCs w:val="24"/>
        </w:rPr>
        <w:t>Prosthesi</w:t>
      </w:r>
      <w:proofErr w:type="spellEnd"/>
      <w:r w:rsidRPr="00652776">
        <w:rPr>
          <w:rFonts w:ascii="Times New Roman" w:hAnsi="Times New Roman"/>
          <w:sz w:val="24"/>
          <w:szCs w:val="24"/>
        </w:rPr>
        <w:t xml:space="preserve">.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lastRenderedPageBreak/>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 xml:space="preserve">DISPOSABLE NON DRUG ITEMS </w:t>
      </w:r>
      <w:r w:rsidR="00993E27">
        <w:rPr>
          <w:rFonts w:ascii="Times New Roman" w:hAnsi="Times New Roman"/>
          <w:sz w:val="24"/>
          <w:szCs w:val="24"/>
        </w:rPr>
        <w:t>(</w:t>
      </w:r>
      <w:r w:rsidR="001E414F">
        <w:rPr>
          <w:rFonts w:ascii="Times New Roman" w:hAnsi="Times New Roman"/>
          <w:b/>
          <w:sz w:val="24"/>
          <w:szCs w:val="24"/>
        </w:rPr>
        <w:t>ORTHOPADIC IMPLANTS</w:t>
      </w:r>
      <w:r w:rsidR="001E414F">
        <w:rPr>
          <w:rFonts w:ascii="Times New Roman" w:hAnsi="Times New Roman"/>
          <w:sz w:val="24"/>
          <w:szCs w:val="24"/>
        </w:rPr>
        <w:t>)</w:t>
      </w:r>
      <w:r w:rsidR="001E414F" w:rsidRPr="00652776">
        <w:rPr>
          <w:rFonts w:ascii="Times New Roman" w:hAnsi="Times New Roman"/>
          <w:sz w:val="24"/>
          <w:szCs w:val="24"/>
        </w:rPr>
        <w:t xml:space="preserve"> in</w:t>
      </w:r>
      <w:r w:rsidRPr="00652776">
        <w:rPr>
          <w:rFonts w:ascii="Times New Roman" w:hAnsi="Times New Roman"/>
          <w:sz w:val="24"/>
          <w:szCs w:val="24"/>
        </w:rPr>
        <w:t xml:space="preserve">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407965">
        <w:rPr>
          <w:rFonts w:ascii="Times New Roman" w:hAnsi="Times New Roman"/>
          <w:sz w:val="24"/>
          <w:szCs w:val="24"/>
        </w:rPr>
        <w:t xml:space="preserve"> &amp; or their authorized </w:t>
      </w:r>
      <w:r w:rsidR="00993E27">
        <w:rPr>
          <w:rFonts w:ascii="Times New Roman" w:hAnsi="Times New Roman"/>
          <w:sz w:val="24"/>
          <w:szCs w:val="24"/>
        </w:rPr>
        <w:t>Distributor</w:t>
      </w:r>
      <w:r w:rsidR="00AC6072">
        <w:rPr>
          <w:rFonts w:ascii="Times New Roman" w:hAnsi="Times New Roman"/>
          <w:sz w:val="24"/>
          <w:szCs w:val="24"/>
        </w:rPr>
        <w:t xml:space="preserve"> </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lastRenderedPageBreak/>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010271" w:rsidRPr="00010271" w:rsidRDefault="00BE482D" w:rsidP="00010271">
      <w:pPr>
        <w:ind w:left="720"/>
        <w:jc w:val="both"/>
        <w:rPr>
          <w:rFonts w:ascii="Times New Roman" w:hAnsi="Times New Roman"/>
          <w:sz w:val="24"/>
          <w:szCs w:val="24"/>
        </w:rPr>
      </w:pPr>
      <w:r w:rsidRPr="00652776">
        <w:rPr>
          <w:rFonts w:ascii="Times New Roman" w:hAnsi="Times New Roman"/>
          <w:sz w:val="24"/>
          <w:szCs w:val="24"/>
        </w:rPr>
        <w:lastRenderedPageBreak/>
        <w:t xml:space="preserve">The envelops shall be marked as “TECHNICAL PROPOSAL” and “FINANCIAL </w:t>
      </w:r>
      <w:r w:rsidR="00010271">
        <w:rPr>
          <w:rFonts w:ascii="Times New Roman" w:hAnsi="Times New Roman"/>
          <w:sz w:val="24"/>
          <w:szCs w:val="24"/>
        </w:rPr>
        <w:t xml:space="preserve">       </w:t>
      </w:r>
      <w:r w:rsidRPr="00652776">
        <w:rPr>
          <w:rFonts w:ascii="Times New Roman" w:hAnsi="Times New Roman"/>
          <w:sz w:val="24"/>
          <w:szCs w:val="24"/>
        </w:rPr>
        <w:t xml:space="preserve">PROPOSAL” </w:t>
      </w:r>
      <w:r w:rsidR="00557958">
        <w:rPr>
          <w:rFonts w:ascii="Times New Roman" w:hAnsi="Times New Roman"/>
          <w:sz w:val="24"/>
          <w:szCs w:val="24"/>
        </w:rPr>
        <w:t xml:space="preserve">of </w:t>
      </w:r>
      <w:r w:rsidR="00010271" w:rsidRPr="00010271">
        <w:rPr>
          <w:rFonts w:ascii="Times New Roman" w:hAnsi="Times New Roman"/>
          <w:sz w:val="24"/>
          <w:szCs w:val="24"/>
        </w:rPr>
        <w:t>Surgical Disposable Implants/Prosthesis</w:t>
      </w:r>
      <w:r w:rsidR="00993E27">
        <w:rPr>
          <w:rFonts w:ascii="Times New Roman" w:hAnsi="Times New Roman"/>
          <w:sz w:val="24"/>
          <w:szCs w:val="24"/>
        </w:rPr>
        <w:t>(</w:t>
      </w:r>
      <w:r w:rsidR="001E414F">
        <w:rPr>
          <w:rFonts w:ascii="Times New Roman" w:hAnsi="Times New Roman"/>
          <w:b/>
          <w:sz w:val="24"/>
          <w:szCs w:val="24"/>
        </w:rPr>
        <w:t>ORTHOPADIC</w:t>
      </w:r>
      <w:r w:rsidR="00512A3D">
        <w:rPr>
          <w:rFonts w:ascii="Times New Roman" w:hAnsi="Times New Roman"/>
          <w:sz w:val="24"/>
          <w:szCs w:val="24"/>
        </w:rPr>
        <w:t>)</w:t>
      </w:r>
    </w:p>
    <w:p w:rsidR="00BE482D" w:rsidRPr="00652776" w:rsidRDefault="00BE482D" w:rsidP="00BE482D">
      <w:pPr>
        <w:ind w:left="720"/>
        <w:jc w:val="both"/>
        <w:rPr>
          <w:rFonts w:ascii="Times New Roman" w:hAnsi="Times New Roman"/>
          <w:sz w:val="24"/>
          <w:szCs w:val="24"/>
        </w:rPr>
      </w:pPr>
      <w:proofErr w:type="gramStart"/>
      <w:r w:rsidRPr="00652776">
        <w:rPr>
          <w:rFonts w:ascii="Times New Roman" w:hAnsi="Times New Roman"/>
          <w:sz w:val="24"/>
          <w:szCs w:val="24"/>
        </w:rPr>
        <w:t>in</w:t>
      </w:r>
      <w:proofErr w:type="gramEnd"/>
      <w:r w:rsidRPr="00652776">
        <w:rPr>
          <w:rFonts w:ascii="Times New Roman" w:hAnsi="Times New Roman"/>
          <w:sz w:val="24"/>
          <w:szCs w:val="24"/>
        </w:rPr>
        <w:t xml:space="preserve">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w:t>
      </w:r>
      <w:r w:rsidRPr="00652776">
        <w:rPr>
          <w:rFonts w:ascii="Times New Roman" w:hAnsi="Times New Roman"/>
          <w:sz w:val="24"/>
          <w:szCs w:val="24"/>
        </w:rPr>
        <w:lastRenderedPageBreak/>
        <w:t>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lastRenderedPageBreak/>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D22EA">
        <w:rPr>
          <w:rFonts w:ascii="Times New Roman" w:hAnsi="Times New Roman"/>
          <w:sz w:val="24"/>
          <w:szCs w:val="24"/>
        </w:rPr>
        <w:t>iod of one year up to 30/06/2021</w:t>
      </w:r>
      <w:r w:rsidRPr="00652776">
        <w:rPr>
          <w:rFonts w:ascii="Times New Roman" w:hAnsi="Times New Roman"/>
          <w:sz w:val="24"/>
          <w:szCs w:val="24"/>
        </w:rPr>
        <w:t>.</w:t>
      </w:r>
      <w:r w:rsidR="004375A5">
        <w:rPr>
          <w:rFonts w:ascii="Times New Roman" w:hAnsi="Times New Roman"/>
          <w:sz w:val="24"/>
          <w:szCs w:val="24"/>
        </w:rPr>
        <w:t xml:space="preserve">or till the </w:t>
      </w:r>
      <w:r w:rsidR="007D22EA">
        <w:rPr>
          <w:rFonts w:ascii="Times New Roman" w:hAnsi="Times New Roman"/>
          <w:sz w:val="24"/>
          <w:szCs w:val="24"/>
        </w:rPr>
        <w:t>finalization</w:t>
      </w:r>
      <w:r w:rsidR="004375A5">
        <w:rPr>
          <w:rFonts w:ascii="Times New Roman" w:hAnsi="Times New Roman"/>
          <w:sz w:val="24"/>
          <w:szCs w:val="24"/>
        </w:rPr>
        <w:t xml:space="preserve"> of ne</w:t>
      </w:r>
      <w:r w:rsidR="007D22EA">
        <w:rPr>
          <w:rFonts w:ascii="Times New Roman" w:hAnsi="Times New Roman"/>
          <w:sz w:val="24"/>
          <w:szCs w:val="24"/>
        </w:rPr>
        <w:t>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964409" w:rsidRDefault="00964409" w:rsidP="00964409">
      <w:pPr>
        <w:ind w:left="3600" w:firstLine="720"/>
        <w:rPr>
          <w:rFonts w:ascii="Times New Roman" w:hAnsi="Times New Roman"/>
          <w:b/>
          <w:sz w:val="24"/>
          <w:szCs w:val="24"/>
          <w:u w:val="single"/>
        </w:rPr>
      </w:pPr>
    </w:p>
    <w:p w:rsidR="00964409" w:rsidRDefault="00964409" w:rsidP="00964409">
      <w:pPr>
        <w:ind w:left="3600" w:firstLine="720"/>
        <w:rPr>
          <w:rFonts w:ascii="Times New Roman" w:hAnsi="Times New Roman"/>
          <w:b/>
          <w:sz w:val="24"/>
          <w:szCs w:val="24"/>
          <w:u w:val="single"/>
        </w:rPr>
      </w:pPr>
    </w:p>
    <w:p w:rsidR="00964409" w:rsidRDefault="00964409" w:rsidP="00964409">
      <w:pPr>
        <w:ind w:left="3600" w:firstLine="720"/>
        <w:rPr>
          <w:rFonts w:ascii="Times New Roman" w:hAnsi="Times New Roman"/>
          <w:b/>
          <w:sz w:val="24"/>
          <w:szCs w:val="24"/>
          <w:u w:val="single"/>
        </w:rPr>
      </w:pPr>
    </w:p>
    <w:p w:rsidR="00964409" w:rsidRPr="00652776" w:rsidRDefault="00964409" w:rsidP="00964409">
      <w:pPr>
        <w:ind w:left="3600" w:firstLine="720"/>
        <w:rPr>
          <w:rFonts w:ascii="Times New Roman" w:hAnsi="Times New Roman"/>
          <w:b/>
          <w:sz w:val="24"/>
          <w:szCs w:val="24"/>
          <w:u w:val="single"/>
        </w:rPr>
      </w:pPr>
      <w:r>
        <w:rPr>
          <w:rFonts w:ascii="Times New Roman" w:hAnsi="Times New Roman"/>
          <w:b/>
          <w:sz w:val="24"/>
          <w:szCs w:val="24"/>
          <w:u w:val="single"/>
        </w:rPr>
        <w:t>PART III</w:t>
      </w:r>
    </w:p>
    <w:p w:rsidR="00964409" w:rsidRPr="00652776" w:rsidRDefault="00964409" w:rsidP="00964409">
      <w:pPr>
        <w:rPr>
          <w:rFonts w:ascii="Times New Roman" w:hAnsi="Times New Roman"/>
          <w:b/>
          <w:sz w:val="24"/>
          <w:szCs w:val="24"/>
          <w:u w:val="single"/>
        </w:rPr>
      </w:pPr>
    </w:p>
    <w:p w:rsidR="00964409" w:rsidRPr="00652776" w:rsidRDefault="00964409" w:rsidP="00964409">
      <w:pPr>
        <w:pStyle w:val="ListParagraph"/>
        <w:rPr>
          <w:rFonts w:ascii="Times New Roman" w:hAnsi="Times New Roman"/>
          <w:b/>
          <w:sz w:val="24"/>
          <w:szCs w:val="24"/>
          <w:u w:val="single"/>
        </w:rPr>
      </w:pPr>
    </w:p>
    <w:p w:rsidR="00964409" w:rsidRPr="00652776" w:rsidRDefault="00964409" w:rsidP="00964409">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652776">
        <w:rPr>
          <w:rFonts w:ascii="Times New Roman" w:hAnsi="Times New Roman"/>
          <w:b/>
          <w:sz w:val="24"/>
          <w:szCs w:val="24"/>
          <w:u w:val="single"/>
        </w:rPr>
        <w:t>DEMAND LIST.</w:t>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964409" w:rsidP="00964409">
      <w:pPr>
        <w:ind w:left="3600"/>
        <w:rPr>
          <w:rFonts w:ascii="Times New Roman" w:hAnsi="Times New Roman"/>
          <w:b/>
          <w:sz w:val="24"/>
          <w:szCs w:val="24"/>
          <w:u w:val="single"/>
        </w:rPr>
      </w:pPr>
      <w:r>
        <w:rPr>
          <w:rFonts w:ascii="Times New Roman" w:hAnsi="Times New Roman"/>
          <w:b/>
          <w:sz w:val="24"/>
          <w:szCs w:val="24"/>
          <w:u w:val="single"/>
        </w:rPr>
        <w:t xml:space="preserve">  </w:t>
      </w:r>
      <w:r w:rsidR="00BE482D"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 xml:space="preserve">     </w:t>
      </w:r>
      <w:proofErr w:type="gramStart"/>
      <w:r w:rsidR="00964409">
        <w:rPr>
          <w:rFonts w:ascii="Times New Roman" w:hAnsi="Times New Roman"/>
          <w:b/>
          <w:sz w:val="24"/>
          <w:szCs w:val="24"/>
          <w:u w:val="single"/>
        </w:rPr>
        <w:t>TECHNICAL PROFORMA</w:t>
      </w:r>
      <w:r w:rsidR="00BE482D"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Default="00BE482D" w:rsidP="00BE482D">
      <w:pPr>
        <w:rPr>
          <w:rFonts w:ascii="Times New Roman" w:hAnsi="Times New Roman"/>
          <w:b/>
          <w:sz w:val="24"/>
          <w:szCs w:val="24"/>
          <w:u w:val="single"/>
        </w:rPr>
      </w:pPr>
    </w:p>
    <w:p w:rsidR="002B6EFE" w:rsidRDefault="002B6EFE" w:rsidP="00BE482D">
      <w:pPr>
        <w:rPr>
          <w:rFonts w:ascii="Times New Roman" w:hAnsi="Times New Roman"/>
          <w:b/>
          <w:sz w:val="24"/>
          <w:szCs w:val="24"/>
          <w:u w:val="single"/>
        </w:rPr>
      </w:pPr>
    </w:p>
    <w:p w:rsidR="002B6EFE" w:rsidRPr="00652776" w:rsidRDefault="002B6EFE"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sectPr w:rsidR="00271B9F"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10271"/>
    <w:rsid w:val="0001559B"/>
    <w:rsid w:val="00023724"/>
    <w:rsid w:val="00083538"/>
    <w:rsid w:val="0008629A"/>
    <w:rsid w:val="000954C0"/>
    <w:rsid w:val="000A290B"/>
    <w:rsid w:val="000B0C74"/>
    <w:rsid w:val="000B52BF"/>
    <w:rsid w:val="000D45C6"/>
    <w:rsid w:val="000F216F"/>
    <w:rsid w:val="000F51C1"/>
    <w:rsid w:val="00100FE4"/>
    <w:rsid w:val="00120406"/>
    <w:rsid w:val="001378FD"/>
    <w:rsid w:val="00140123"/>
    <w:rsid w:val="00144124"/>
    <w:rsid w:val="0019163F"/>
    <w:rsid w:val="00197D0F"/>
    <w:rsid w:val="001A19B3"/>
    <w:rsid w:val="001B52E0"/>
    <w:rsid w:val="001B53C5"/>
    <w:rsid w:val="001C143B"/>
    <w:rsid w:val="001D54E1"/>
    <w:rsid w:val="001E091F"/>
    <w:rsid w:val="001E2D24"/>
    <w:rsid w:val="001E414F"/>
    <w:rsid w:val="001F14B4"/>
    <w:rsid w:val="00246D22"/>
    <w:rsid w:val="002667FA"/>
    <w:rsid w:val="002715B3"/>
    <w:rsid w:val="00271B9F"/>
    <w:rsid w:val="002960AB"/>
    <w:rsid w:val="0029628D"/>
    <w:rsid w:val="002A0B3E"/>
    <w:rsid w:val="002A49C5"/>
    <w:rsid w:val="002B34A2"/>
    <w:rsid w:val="002B6EFE"/>
    <w:rsid w:val="002C4C50"/>
    <w:rsid w:val="002D5CD1"/>
    <w:rsid w:val="002D6B01"/>
    <w:rsid w:val="002D709C"/>
    <w:rsid w:val="002E292E"/>
    <w:rsid w:val="002E3CA4"/>
    <w:rsid w:val="002F5CD2"/>
    <w:rsid w:val="00302101"/>
    <w:rsid w:val="003275B0"/>
    <w:rsid w:val="003310AA"/>
    <w:rsid w:val="003406E9"/>
    <w:rsid w:val="00355186"/>
    <w:rsid w:val="0036303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07965"/>
    <w:rsid w:val="004213E8"/>
    <w:rsid w:val="00423EF4"/>
    <w:rsid w:val="0043378F"/>
    <w:rsid w:val="004375A5"/>
    <w:rsid w:val="00443EC6"/>
    <w:rsid w:val="00445E78"/>
    <w:rsid w:val="00462CFE"/>
    <w:rsid w:val="00467BE7"/>
    <w:rsid w:val="0047046B"/>
    <w:rsid w:val="00474083"/>
    <w:rsid w:val="00474670"/>
    <w:rsid w:val="004879B4"/>
    <w:rsid w:val="004A135B"/>
    <w:rsid w:val="004B2B2F"/>
    <w:rsid w:val="004C0EE2"/>
    <w:rsid w:val="004C7B96"/>
    <w:rsid w:val="004D6FCA"/>
    <w:rsid w:val="004E141A"/>
    <w:rsid w:val="00512A3D"/>
    <w:rsid w:val="00520B5E"/>
    <w:rsid w:val="00547F51"/>
    <w:rsid w:val="00557958"/>
    <w:rsid w:val="005670E8"/>
    <w:rsid w:val="00596326"/>
    <w:rsid w:val="00596E51"/>
    <w:rsid w:val="00597CAE"/>
    <w:rsid w:val="005A3F4B"/>
    <w:rsid w:val="005B181F"/>
    <w:rsid w:val="005E5D0F"/>
    <w:rsid w:val="005E6F7E"/>
    <w:rsid w:val="005E719C"/>
    <w:rsid w:val="005F72B5"/>
    <w:rsid w:val="00625225"/>
    <w:rsid w:val="00635972"/>
    <w:rsid w:val="00636E23"/>
    <w:rsid w:val="00643151"/>
    <w:rsid w:val="00647055"/>
    <w:rsid w:val="00650332"/>
    <w:rsid w:val="00652776"/>
    <w:rsid w:val="00656D56"/>
    <w:rsid w:val="00667692"/>
    <w:rsid w:val="00671BA0"/>
    <w:rsid w:val="00682DAB"/>
    <w:rsid w:val="00690524"/>
    <w:rsid w:val="006A1E65"/>
    <w:rsid w:val="006A211F"/>
    <w:rsid w:val="006A7FCF"/>
    <w:rsid w:val="006B5CB0"/>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A5A62"/>
    <w:rsid w:val="007C140B"/>
    <w:rsid w:val="007D22EA"/>
    <w:rsid w:val="007D3169"/>
    <w:rsid w:val="007E175E"/>
    <w:rsid w:val="007F7424"/>
    <w:rsid w:val="00811E70"/>
    <w:rsid w:val="00821877"/>
    <w:rsid w:val="008367E7"/>
    <w:rsid w:val="00840ED8"/>
    <w:rsid w:val="00856A2D"/>
    <w:rsid w:val="008875B3"/>
    <w:rsid w:val="00895616"/>
    <w:rsid w:val="008A65E1"/>
    <w:rsid w:val="008C0EBC"/>
    <w:rsid w:val="008C4E97"/>
    <w:rsid w:val="008C69A9"/>
    <w:rsid w:val="008D5B58"/>
    <w:rsid w:val="008F6E86"/>
    <w:rsid w:val="00914596"/>
    <w:rsid w:val="00936838"/>
    <w:rsid w:val="00940ED9"/>
    <w:rsid w:val="0096283C"/>
    <w:rsid w:val="00964409"/>
    <w:rsid w:val="0099349A"/>
    <w:rsid w:val="00993E27"/>
    <w:rsid w:val="009956DD"/>
    <w:rsid w:val="00995E06"/>
    <w:rsid w:val="009975FE"/>
    <w:rsid w:val="00997FFB"/>
    <w:rsid w:val="009E0728"/>
    <w:rsid w:val="009E1A08"/>
    <w:rsid w:val="00A071D1"/>
    <w:rsid w:val="00A16FD3"/>
    <w:rsid w:val="00A468B0"/>
    <w:rsid w:val="00A55340"/>
    <w:rsid w:val="00A66349"/>
    <w:rsid w:val="00A7702C"/>
    <w:rsid w:val="00A85A60"/>
    <w:rsid w:val="00AA1F35"/>
    <w:rsid w:val="00AA5957"/>
    <w:rsid w:val="00AB5F42"/>
    <w:rsid w:val="00AC6072"/>
    <w:rsid w:val="00AF02C7"/>
    <w:rsid w:val="00AF033C"/>
    <w:rsid w:val="00B179B4"/>
    <w:rsid w:val="00B225F4"/>
    <w:rsid w:val="00B35C69"/>
    <w:rsid w:val="00B53418"/>
    <w:rsid w:val="00B66733"/>
    <w:rsid w:val="00B77174"/>
    <w:rsid w:val="00B81955"/>
    <w:rsid w:val="00B81B6C"/>
    <w:rsid w:val="00BA2011"/>
    <w:rsid w:val="00BB3D39"/>
    <w:rsid w:val="00BC34DF"/>
    <w:rsid w:val="00BC5B9A"/>
    <w:rsid w:val="00BD21A2"/>
    <w:rsid w:val="00BD2E1C"/>
    <w:rsid w:val="00BD64C6"/>
    <w:rsid w:val="00BE482D"/>
    <w:rsid w:val="00BF0342"/>
    <w:rsid w:val="00C04F65"/>
    <w:rsid w:val="00C11EC7"/>
    <w:rsid w:val="00C34450"/>
    <w:rsid w:val="00C551F2"/>
    <w:rsid w:val="00C775C3"/>
    <w:rsid w:val="00C824C2"/>
    <w:rsid w:val="00C8670D"/>
    <w:rsid w:val="00CA1FB9"/>
    <w:rsid w:val="00CD1132"/>
    <w:rsid w:val="00CF17A6"/>
    <w:rsid w:val="00D002CB"/>
    <w:rsid w:val="00D13117"/>
    <w:rsid w:val="00D2399C"/>
    <w:rsid w:val="00D23FF1"/>
    <w:rsid w:val="00D94C3B"/>
    <w:rsid w:val="00DC23EF"/>
    <w:rsid w:val="00DD5CC8"/>
    <w:rsid w:val="00DD67CF"/>
    <w:rsid w:val="00DE43DF"/>
    <w:rsid w:val="00DF7479"/>
    <w:rsid w:val="00E11CA9"/>
    <w:rsid w:val="00E1720B"/>
    <w:rsid w:val="00E23BBD"/>
    <w:rsid w:val="00E24241"/>
    <w:rsid w:val="00E31D81"/>
    <w:rsid w:val="00E41752"/>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1</Pages>
  <Words>2910</Words>
  <Characters>16591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19463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147</cp:revision>
  <cp:lastPrinted>2021-12-05T23:21:00Z</cp:lastPrinted>
  <dcterms:created xsi:type="dcterms:W3CDTF">2015-10-13T03:16:00Z</dcterms:created>
  <dcterms:modified xsi:type="dcterms:W3CDTF">2023-07-31T13:25:00Z</dcterms:modified>
</cp:coreProperties>
</file>