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60" w:type="dxa"/>
        <w:tblInd w:w="93" w:type="dxa"/>
        <w:tblLook w:val="04A0"/>
      </w:tblPr>
      <w:tblGrid>
        <w:gridCol w:w="440"/>
        <w:gridCol w:w="4420"/>
        <w:gridCol w:w="772"/>
      </w:tblGrid>
      <w:tr w:rsidR="00612C05" w:rsidRPr="00612C05" w:rsidTr="00612C05">
        <w:trPr>
          <w:trHeight w:val="675"/>
        </w:trPr>
        <w:tc>
          <w:tcPr>
            <w:tcW w:w="5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MEDICAL TEACHING INSTITUON, AYUB TEACHING HOSPITAL ABBOTTABAD.</w:t>
            </w:r>
          </w:p>
        </w:tc>
      </w:tr>
      <w:tr w:rsidR="00612C05" w:rsidRPr="00612C05" w:rsidTr="00612C05">
        <w:trPr>
          <w:trHeight w:val="660"/>
        </w:trPr>
        <w:tc>
          <w:tcPr>
            <w:tcW w:w="5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Demand/ of Surgical Disposable(Non Drug Items) for the year  2024-25</w:t>
            </w:r>
          </w:p>
        </w:tc>
      </w:tr>
      <w:tr w:rsidR="00612C05" w:rsidRPr="00612C05" w:rsidTr="00612C05">
        <w:trPr>
          <w:trHeight w:val="315"/>
        </w:trPr>
        <w:tc>
          <w:tcPr>
            <w:tcW w:w="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2C05">
              <w:rPr>
                <w:rFonts w:ascii="Calibri" w:eastAsia="Times New Roman" w:hAnsi="Calibri" w:cs="Calibri"/>
                <w:color w:val="000000"/>
              </w:rPr>
              <w:t>#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Qty</w:t>
            </w:r>
          </w:p>
        </w:tc>
      </w:tr>
      <w:tr w:rsidR="00612C05" w:rsidRPr="00612C05" w:rsidTr="00612C05">
        <w:trPr>
          <w:trHeight w:val="300"/>
        </w:trPr>
        <w:tc>
          <w:tcPr>
            <w:tcW w:w="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12C0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2C05">
              <w:rPr>
                <w:rFonts w:ascii="Times New Roman" w:eastAsia="Times New Roman" w:hAnsi="Times New Roman" w:cs="Times New Roman"/>
                <w:color w:val="000000"/>
              </w:rPr>
              <w:t>PCN Set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2C05">
              <w:rPr>
                <w:rFonts w:ascii="Times New Roman" w:eastAsia="Times New Roman" w:hAnsi="Times New Roman" w:cs="Times New Roman"/>
                <w:color w:val="000000"/>
              </w:rPr>
              <w:t>360</w:t>
            </w:r>
          </w:p>
        </w:tc>
      </w:tr>
      <w:tr w:rsidR="00612C05" w:rsidRPr="00612C05" w:rsidTr="00612C05">
        <w:trPr>
          <w:trHeight w:val="300"/>
        </w:trPr>
        <w:tc>
          <w:tcPr>
            <w:tcW w:w="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12C05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2C05">
              <w:rPr>
                <w:rFonts w:ascii="Times New Roman" w:eastAsia="Times New Roman" w:hAnsi="Times New Roman" w:cs="Times New Roman"/>
                <w:color w:val="000000"/>
              </w:rPr>
              <w:t>PCN Tubes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2C05">
              <w:rPr>
                <w:rFonts w:ascii="Times New Roman" w:eastAsia="Times New Roman" w:hAnsi="Times New Roman" w:cs="Times New Roman"/>
                <w:color w:val="000000"/>
              </w:rPr>
              <w:t>360</w:t>
            </w:r>
          </w:p>
        </w:tc>
      </w:tr>
      <w:tr w:rsidR="00612C05" w:rsidRPr="00612C05" w:rsidTr="00612C05">
        <w:trPr>
          <w:trHeight w:val="900"/>
        </w:trPr>
        <w:tc>
          <w:tcPr>
            <w:tcW w:w="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12C05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2C05">
              <w:rPr>
                <w:rFonts w:ascii="Times New Roman" w:eastAsia="Times New Roman" w:hAnsi="Times New Roman" w:cs="Times New Roman"/>
                <w:color w:val="000000"/>
              </w:rPr>
              <w:t>DJ-Stent 6Fr,4.7Fr,4.0Fr(25em),4Fr(18cm),3.5Fr(18cm),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2C05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612C05" w:rsidRPr="00612C05" w:rsidTr="00612C05">
        <w:trPr>
          <w:trHeight w:val="600"/>
        </w:trPr>
        <w:tc>
          <w:tcPr>
            <w:tcW w:w="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12C05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2C05">
              <w:rPr>
                <w:rFonts w:ascii="Times New Roman" w:eastAsia="Times New Roman" w:hAnsi="Times New Roman" w:cs="Times New Roman"/>
                <w:color w:val="000000"/>
              </w:rPr>
              <w:t>Guide wires 0.038,0.035,0.032,0.028 &amp; .025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2C05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612C05" w:rsidRPr="00612C05" w:rsidTr="00612C05">
        <w:trPr>
          <w:trHeight w:val="300"/>
        </w:trPr>
        <w:tc>
          <w:tcPr>
            <w:tcW w:w="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12C05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2C05">
              <w:rPr>
                <w:rFonts w:ascii="Times New Roman" w:eastAsia="Times New Roman" w:hAnsi="Times New Roman" w:cs="Times New Roman"/>
                <w:color w:val="000000"/>
              </w:rPr>
              <w:t>Ureteric catheters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2C05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612C05" w:rsidRPr="00612C05" w:rsidTr="00612C05">
        <w:trPr>
          <w:trHeight w:val="300"/>
        </w:trPr>
        <w:tc>
          <w:tcPr>
            <w:tcW w:w="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12C05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2C05">
              <w:rPr>
                <w:rFonts w:ascii="Times New Roman" w:eastAsia="Times New Roman" w:hAnsi="Times New Roman" w:cs="Times New Roman"/>
                <w:color w:val="000000"/>
              </w:rPr>
              <w:t>Amplatz-Streeath-26Fr,30Fr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2C05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612C05" w:rsidRPr="00612C05" w:rsidTr="00612C05">
        <w:trPr>
          <w:trHeight w:val="300"/>
        </w:trPr>
        <w:tc>
          <w:tcPr>
            <w:tcW w:w="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12C05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2C05">
              <w:rPr>
                <w:rFonts w:ascii="Times New Roman" w:eastAsia="Times New Roman" w:hAnsi="Times New Roman" w:cs="Times New Roman"/>
                <w:color w:val="000000"/>
              </w:rPr>
              <w:t>Double Channel irrigation set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2C05"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</w:tr>
      <w:tr w:rsidR="00612C05" w:rsidRPr="00612C05" w:rsidTr="00612C05">
        <w:trPr>
          <w:trHeight w:val="870"/>
        </w:trPr>
        <w:tc>
          <w:tcPr>
            <w:tcW w:w="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12C05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2C05">
              <w:rPr>
                <w:rFonts w:ascii="Times New Roman" w:eastAsia="Times New Roman" w:hAnsi="Times New Roman" w:cs="Times New Roman"/>
                <w:color w:val="000000"/>
              </w:rPr>
              <w:t>Metal Uretheral Dilators 6Fr.8Fr, 10FR, 12FR, 14Fr, 16Fr, 18Fr, 20Fr, 22Fr, 24Fr, 26Fr, 28Fr &amp; 30Fr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2C05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612C05" w:rsidRPr="00612C05" w:rsidTr="00612C05">
        <w:trPr>
          <w:trHeight w:val="300"/>
        </w:trPr>
        <w:tc>
          <w:tcPr>
            <w:tcW w:w="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12C05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2C05">
              <w:rPr>
                <w:rFonts w:ascii="Times New Roman" w:eastAsia="Times New Roman" w:hAnsi="Times New Roman" w:cs="Times New Roman"/>
                <w:color w:val="000000"/>
              </w:rPr>
              <w:t>Dormia Baskets(Disposable)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2C05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612C05" w:rsidRPr="00612C05" w:rsidTr="00612C05">
        <w:trPr>
          <w:trHeight w:val="300"/>
        </w:trPr>
        <w:tc>
          <w:tcPr>
            <w:tcW w:w="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12C05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2C05">
              <w:rPr>
                <w:rFonts w:ascii="Times New Roman" w:eastAsia="Times New Roman" w:hAnsi="Times New Roman" w:cs="Times New Roman"/>
                <w:color w:val="000000"/>
              </w:rPr>
              <w:t>Disposable Surgical drape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2C05">
              <w:rPr>
                <w:rFonts w:ascii="Times New Roman" w:eastAsia="Times New Roman" w:hAnsi="Times New Roman" w:cs="Times New Roman"/>
                <w:color w:val="000000"/>
              </w:rPr>
              <w:t>360</w:t>
            </w:r>
          </w:p>
        </w:tc>
      </w:tr>
      <w:tr w:rsidR="00612C05" w:rsidRPr="00612C05" w:rsidTr="00612C05">
        <w:trPr>
          <w:trHeight w:val="300"/>
        </w:trPr>
        <w:tc>
          <w:tcPr>
            <w:tcW w:w="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12C05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2C05">
              <w:rPr>
                <w:rFonts w:ascii="Times New Roman" w:eastAsia="Times New Roman" w:hAnsi="Times New Roman" w:cs="Times New Roman"/>
                <w:color w:val="000000"/>
              </w:rPr>
              <w:t>Guide wire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2C05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</w:tr>
      <w:tr w:rsidR="00612C05" w:rsidRPr="00612C05" w:rsidTr="00612C05">
        <w:trPr>
          <w:trHeight w:val="570"/>
        </w:trPr>
        <w:tc>
          <w:tcPr>
            <w:tcW w:w="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12C05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2C05">
              <w:rPr>
                <w:rFonts w:ascii="Times New Roman" w:eastAsia="Times New Roman" w:hAnsi="Times New Roman" w:cs="Times New Roman"/>
                <w:color w:val="000000"/>
              </w:rPr>
              <w:t>Silicon Foley Catheter 8,10,12,14,16 &amp; 18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2C05">
              <w:rPr>
                <w:rFonts w:ascii="Times New Roman" w:eastAsia="Times New Roman" w:hAnsi="Times New Roman" w:cs="Times New Roman"/>
                <w:color w:val="000000"/>
              </w:rPr>
              <w:t>360</w:t>
            </w:r>
          </w:p>
        </w:tc>
      </w:tr>
      <w:tr w:rsidR="00612C05" w:rsidRPr="00612C05" w:rsidTr="00612C05">
        <w:trPr>
          <w:trHeight w:val="600"/>
        </w:trPr>
        <w:tc>
          <w:tcPr>
            <w:tcW w:w="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12C05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2C05">
              <w:rPr>
                <w:rFonts w:ascii="Times New Roman" w:eastAsia="Times New Roman" w:hAnsi="Times New Roman" w:cs="Times New Roman"/>
                <w:color w:val="000000"/>
              </w:rPr>
              <w:t>Angel Foley Catheter 8,10,12,14,16 &amp; 19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2C05">
              <w:rPr>
                <w:rFonts w:ascii="Times New Roman" w:eastAsia="Times New Roman" w:hAnsi="Times New Roman" w:cs="Times New Roman"/>
                <w:color w:val="000000"/>
              </w:rPr>
              <w:t>360</w:t>
            </w:r>
          </w:p>
        </w:tc>
      </w:tr>
      <w:tr w:rsidR="00612C05" w:rsidRPr="00612C05" w:rsidTr="00612C05">
        <w:trPr>
          <w:trHeight w:val="300"/>
        </w:trPr>
        <w:tc>
          <w:tcPr>
            <w:tcW w:w="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12C05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2C05">
              <w:rPr>
                <w:rFonts w:ascii="Times New Roman" w:eastAsia="Times New Roman" w:hAnsi="Times New Roman" w:cs="Times New Roman"/>
                <w:color w:val="000000"/>
              </w:rPr>
              <w:t>Opsite Dressing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2C05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</w:tr>
      <w:tr w:rsidR="00612C05" w:rsidRPr="00612C05" w:rsidTr="00612C05">
        <w:trPr>
          <w:trHeight w:val="300"/>
        </w:trPr>
        <w:tc>
          <w:tcPr>
            <w:tcW w:w="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12C05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2C05">
              <w:rPr>
                <w:rFonts w:ascii="Times New Roman" w:eastAsia="Times New Roman" w:hAnsi="Times New Roman" w:cs="Times New Roman"/>
                <w:color w:val="000000"/>
              </w:rPr>
              <w:t>Silk Suture 2/0 Straight Needle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2C05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</w:tr>
      <w:tr w:rsidR="00612C05" w:rsidRPr="00612C05" w:rsidTr="00612C05">
        <w:trPr>
          <w:trHeight w:val="300"/>
        </w:trPr>
        <w:tc>
          <w:tcPr>
            <w:tcW w:w="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12C05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2C05">
              <w:rPr>
                <w:rFonts w:ascii="Times New Roman" w:eastAsia="Times New Roman" w:hAnsi="Times New Roman" w:cs="Times New Roman"/>
                <w:color w:val="000000"/>
              </w:rPr>
              <w:t>Tranfusion Set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05" w:rsidRPr="00612C05" w:rsidRDefault="00612C05" w:rsidP="006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2C05">
              <w:rPr>
                <w:rFonts w:ascii="Times New Roman" w:eastAsia="Times New Roman" w:hAnsi="Times New Roman" w:cs="Times New Roman"/>
                <w:color w:val="000000"/>
              </w:rPr>
              <w:t>180</w:t>
            </w:r>
          </w:p>
        </w:tc>
      </w:tr>
    </w:tbl>
    <w:p w:rsidR="00527733" w:rsidRDefault="00527733"/>
    <w:sectPr w:rsidR="005277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612C05"/>
    <w:rsid w:val="00527733"/>
    <w:rsid w:val="00612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2025-01-02T14:49:00Z</dcterms:created>
  <dcterms:modified xsi:type="dcterms:W3CDTF">2025-01-02T14:49:00Z</dcterms:modified>
</cp:coreProperties>
</file>